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C0" w:rsidRDefault="000350C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50C0" w:rsidRDefault="000350C0">
      <w:pPr>
        <w:pStyle w:val="ConsPlusNormal"/>
        <w:jc w:val="both"/>
        <w:outlineLvl w:val="0"/>
      </w:pPr>
    </w:p>
    <w:p w:rsidR="000350C0" w:rsidRDefault="000350C0">
      <w:pPr>
        <w:pStyle w:val="ConsPlusTitle"/>
        <w:jc w:val="center"/>
        <w:outlineLvl w:val="0"/>
      </w:pPr>
      <w:r>
        <w:t>АДМИНИСТРАЦИЯ ГОРОДА КРАСНОЯРСКА</w:t>
      </w:r>
    </w:p>
    <w:p w:rsidR="000350C0" w:rsidRDefault="000350C0">
      <w:pPr>
        <w:pStyle w:val="ConsPlusTitle"/>
        <w:jc w:val="center"/>
      </w:pPr>
    </w:p>
    <w:p w:rsidR="000350C0" w:rsidRDefault="000350C0">
      <w:pPr>
        <w:pStyle w:val="ConsPlusTitle"/>
        <w:jc w:val="center"/>
      </w:pPr>
      <w:bookmarkStart w:id="0" w:name="_GoBack"/>
      <w:r>
        <w:t>ПОСТАНОВЛЕНИЕ</w:t>
      </w:r>
    </w:p>
    <w:p w:rsidR="000350C0" w:rsidRDefault="000350C0">
      <w:pPr>
        <w:pStyle w:val="ConsPlusTitle"/>
        <w:jc w:val="center"/>
      </w:pPr>
      <w:r>
        <w:t>от 28 сентября 2023 г. N 725</w:t>
      </w:r>
    </w:p>
    <w:p w:rsidR="000350C0" w:rsidRDefault="000350C0">
      <w:pPr>
        <w:pStyle w:val="ConsPlusTitle"/>
      </w:pPr>
    </w:p>
    <w:p w:rsidR="000350C0" w:rsidRDefault="000350C0">
      <w:pPr>
        <w:pStyle w:val="ConsPlusTitle"/>
        <w:jc w:val="center"/>
      </w:pPr>
      <w:r>
        <w:t>ОБ УСТАНОВЛЕНИИ ДОПОЛНИТЕЛЬНОЙ МЕРЫ СОЦИАЛЬНОЙ ПОДДЕРЖКИ</w:t>
      </w:r>
    </w:p>
    <w:p w:rsidR="000350C0" w:rsidRDefault="000350C0">
      <w:pPr>
        <w:pStyle w:val="ConsPlusTitle"/>
        <w:jc w:val="center"/>
      </w:pPr>
      <w:r>
        <w:t>В ВИДЕ ОБЕСПЕЧЕНИЯ НОВОГОДНИМИ ПОДАРКАМИ ДЕТЕЙ В ВОЗРАСТЕ</w:t>
      </w:r>
    </w:p>
    <w:p w:rsidR="000350C0" w:rsidRDefault="000350C0">
      <w:pPr>
        <w:pStyle w:val="ConsPlusTitle"/>
        <w:jc w:val="center"/>
      </w:pPr>
      <w:r>
        <w:t>ОТ 6 ЛЕТ 6 МЕСЯЦЕВ ДО 11 ЛЕТ И ПОЛУЧАЮЩИХ НАЧАЛЬНОЕ ОБЩЕЕ</w:t>
      </w:r>
    </w:p>
    <w:p w:rsidR="000350C0" w:rsidRDefault="000350C0">
      <w:pPr>
        <w:pStyle w:val="ConsPlusTitle"/>
        <w:jc w:val="center"/>
      </w:pPr>
      <w:r>
        <w:t>ОБРАЗОВАНИЕ В ФОРМЕ СЕМЕЙНОГО ОБРАЗОВАНИЯ</w:t>
      </w:r>
    </w:p>
    <w:p w:rsidR="000350C0" w:rsidRDefault="000350C0">
      <w:pPr>
        <w:pStyle w:val="ConsPlusNormal"/>
        <w:jc w:val="both"/>
      </w:pPr>
    </w:p>
    <w:bookmarkEnd w:id="0"/>
    <w:p w:rsidR="000350C0" w:rsidRDefault="000350C0">
      <w:pPr>
        <w:pStyle w:val="ConsPlusNormal"/>
        <w:ind w:firstLine="540"/>
        <w:jc w:val="both"/>
      </w:pPr>
      <w:r>
        <w:t xml:space="preserve">В целях предоставления гражданам дополнительной меры социальной поддержки, в соответствии со </w:t>
      </w:r>
      <w:hyperlink r:id="rId5">
        <w:r>
          <w:rPr>
            <w:color w:val="0000FF"/>
          </w:rPr>
          <w:t>статьей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20.11.2007 N В-357 "О дополнительных мерах социальной поддержки и социальной помощи для отдельных категорий граждан", руководствуясь </w:t>
      </w:r>
      <w:hyperlink r:id="rId7">
        <w:r>
          <w:rPr>
            <w:color w:val="0000FF"/>
          </w:rPr>
          <w:t>статьями 41</w:t>
        </w:r>
      </w:hyperlink>
      <w:r>
        <w:t xml:space="preserve">, </w:t>
      </w:r>
      <w:hyperlink r:id="rId8">
        <w:r>
          <w:rPr>
            <w:color w:val="0000FF"/>
          </w:rPr>
          <w:t>58</w:t>
        </w:r>
      </w:hyperlink>
      <w:r>
        <w:t xml:space="preserve">, </w:t>
      </w:r>
      <w:hyperlink r:id="rId9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в виде обеспечения новогодними подарками детей в возрасте от 6 лет 6 месяцев до 11 лет и получающих начальное общее образование в форме семейного образования.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2. Право на получение новогодних подарков имеют дети в возрасте от 6 лет 6 месяцев до 11 лет (по состоянию на 31 декабря текущего года), получающие начальное общее образование в форме семейного образования и имеющие регистрацию по месту жительства или по месту пребывания (в случае отсутствия регистрации по месту жительства) на территории города Красноярска.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0">
        <w:r>
          <w:rPr>
            <w:color w:val="0000FF"/>
          </w:rPr>
          <w:t>Положение</w:t>
        </w:r>
      </w:hyperlink>
      <w:r>
        <w:t xml:space="preserve"> о предоставлении дополнительной меры социальной поддержки в виде обеспечения новогодними подарками детей в возрасте от 6 лет 6 месяцев до 11 лет и получающих начальное общее образование в форме семейного образования согласно приложению.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"Городские новости" и разместить на официальном сайте администрации города.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right"/>
      </w:pPr>
      <w:r>
        <w:t>Исполняющий обязанности</w:t>
      </w:r>
    </w:p>
    <w:p w:rsidR="000350C0" w:rsidRDefault="000350C0">
      <w:pPr>
        <w:pStyle w:val="ConsPlusNormal"/>
        <w:jc w:val="right"/>
      </w:pPr>
      <w:r>
        <w:t>Главы города</w:t>
      </w:r>
    </w:p>
    <w:p w:rsidR="000350C0" w:rsidRDefault="000350C0">
      <w:pPr>
        <w:pStyle w:val="ConsPlusNormal"/>
        <w:jc w:val="right"/>
      </w:pPr>
      <w:r>
        <w:t>В.Н.ВОЙЦЕХОВСКИЙ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right"/>
        <w:outlineLvl w:val="0"/>
      </w:pPr>
      <w:r>
        <w:t>Приложение</w:t>
      </w:r>
    </w:p>
    <w:p w:rsidR="000350C0" w:rsidRDefault="000350C0">
      <w:pPr>
        <w:pStyle w:val="ConsPlusNormal"/>
        <w:jc w:val="right"/>
      </w:pPr>
      <w:r>
        <w:t>к Постановлению</w:t>
      </w:r>
    </w:p>
    <w:p w:rsidR="000350C0" w:rsidRDefault="000350C0">
      <w:pPr>
        <w:pStyle w:val="ConsPlusNormal"/>
        <w:jc w:val="right"/>
      </w:pPr>
      <w:r>
        <w:t>администрации города</w:t>
      </w:r>
    </w:p>
    <w:p w:rsidR="000350C0" w:rsidRDefault="000350C0">
      <w:pPr>
        <w:pStyle w:val="ConsPlusNormal"/>
        <w:jc w:val="right"/>
      </w:pPr>
      <w:r>
        <w:t>от 28 сентября 2023 г. N 725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Title"/>
        <w:jc w:val="center"/>
      </w:pPr>
      <w:bookmarkStart w:id="1" w:name="P30"/>
      <w:bookmarkEnd w:id="1"/>
      <w:r>
        <w:t>ПОЛОЖЕНИЕ</w:t>
      </w:r>
    </w:p>
    <w:p w:rsidR="000350C0" w:rsidRDefault="000350C0">
      <w:pPr>
        <w:pStyle w:val="ConsPlusTitle"/>
        <w:jc w:val="center"/>
      </w:pPr>
      <w:r>
        <w:t>О ПРЕДОСТАВЛЕНИИ ДОПОЛНИТЕЛЬНОЙ МЕРЫ СОЦИАЛЬНОЙ ПОДДЕРЖКИ</w:t>
      </w:r>
    </w:p>
    <w:p w:rsidR="000350C0" w:rsidRDefault="000350C0">
      <w:pPr>
        <w:pStyle w:val="ConsPlusTitle"/>
        <w:jc w:val="center"/>
      </w:pPr>
      <w:r>
        <w:t>В ВИДЕ ОБЕСПЕЧЕНИЯ НОВОГОДНИМИ ПОДАРКАМИ ДЕТЕЙ В ВОЗРАСТЕ</w:t>
      </w:r>
    </w:p>
    <w:p w:rsidR="000350C0" w:rsidRDefault="000350C0">
      <w:pPr>
        <w:pStyle w:val="ConsPlusTitle"/>
        <w:jc w:val="center"/>
      </w:pPr>
      <w:r>
        <w:t>ОТ 6 ЛЕТ 6 МЕСЯЦЕВ ДО 11 ЛЕТ И ПОЛУЧАЮЩИХ НАЧАЛЬНОЕ ОБЩЕЕ</w:t>
      </w:r>
    </w:p>
    <w:p w:rsidR="000350C0" w:rsidRDefault="000350C0">
      <w:pPr>
        <w:pStyle w:val="ConsPlusTitle"/>
        <w:jc w:val="center"/>
      </w:pPr>
      <w:r>
        <w:lastRenderedPageBreak/>
        <w:t>ОБРАЗОВАНИЕ В ФОРМЕ СЕМЕЙНОГО ОБРАЗОВАНИЯ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ind w:firstLine="540"/>
        <w:jc w:val="both"/>
      </w:pPr>
      <w:bookmarkStart w:id="2" w:name="P36"/>
      <w:bookmarkEnd w:id="2"/>
      <w:r>
        <w:t>1. Настоящее Положение регулирует порядок организации обеспечения новогодними подарками детей в возрасте от 6 лет 6 месяцев до 11 лет и получающих начальное общее образование в форме семейного образования.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2. Организация мероприятий, указанных в </w:t>
      </w:r>
      <w:hyperlink w:anchor="P36">
        <w:r>
          <w:rPr>
            <w:color w:val="0000FF"/>
          </w:rPr>
          <w:t>пункте 1</w:t>
        </w:r>
      </w:hyperlink>
      <w:r>
        <w:t xml:space="preserve"> настоящего Положения, предусматривает обеспечение поставки с доставкой конфет и кондитерских изделий (наборов), подарочной упаковки в качестве новогодних подарков (далее - новогодний подарок) для детей в возрасте от 6 лет 6 месяцев до 11 лет и получающих начальное общее образование в форме семейного образования.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3" w:name="P38"/>
      <w:bookmarkEnd w:id="3"/>
      <w:r>
        <w:t>3. Право на получение новогодних подарков имеют дети в возрасте от 6 лет 6 месяцев до 11 лет (по состоянию на 31 декабря текущего года), получающие начальное общее образование в форме семейного образования и имеющие регистрацию по месту жительства или по месту пребывания (в случае отсутствия регистрации по месту жительства) на территории города Красноярска (далее - дети, получающие образование в форме семейного образования).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4. Информирование родителей (законных представителей) детей, получающих образование в форме семейного образования, о возможности и порядке получения новогодних подарков осуществляется через средства массовой информации, официальный сайт администрации города, официальный сайт главного управления образования администрации города, а также образовательные организации, в которых дети, получающие образование в форме семейного образования, проходили промежуточную и государственную итоговую аттестацию.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5. Одному ребенку предоставляется в текущем году один новогодний подарок.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6. Организация поставки с доставкой новогодних подарков осуществляется муниципальным казенным учреждением "Центр предоставления мер социальной поддержки жителям города Красноярска" (далее - МКУ).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4" w:name="P42"/>
      <w:bookmarkEnd w:id="4"/>
      <w:r>
        <w:t xml:space="preserve">7. Новогодние подарки для детей, получающих образование в форме семейного образования, выдаются их родителям (законным представителям), обратившимся в период с 30 октября по 24 ноября включительно текущего календарного года, в котором планируется получение новогоднего подарка, в МКУ с письменным заявлением о предоставлении новогоднего подарка ребенку (детям)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 (далее - заявление) и следующими документами: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5" w:name="P43"/>
      <w:bookmarkEnd w:id="5"/>
      <w:r>
        <w:t>копией паспорта или иного документа, удостоверяющего личность родителя (законного представителя) ребенка (детей);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6" w:name="P44"/>
      <w:bookmarkEnd w:id="6"/>
      <w:r>
        <w:t>копией документа, подтверждающего полномочия законного представителя ребенка (детей);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7" w:name="P45"/>
      <w:bookmarkEnd w:id="7"/>
      <w:r>
        <w:t>копией свидетельства о рождении ребенка (детей);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8" w:name="P46"/>
      <w:bookmarkEnd w:id="8"/>
      <w:r>
        <w:t>копией документа, подтверждающего регистрацию ребенка (детей) по месту жительства или по месту пребывания (в случае отсутствия регистрации по месту жительства) в городе Красноярске;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9" w:name="P47"/>
      <w:bookmarkEnd w:id="9"/>
      <w:r>
        <w:t>копией страхового свидетельства обязательного пенсионного страхования родителя (законного представителя) ребенка (детей) или иного документа, подтверждающего регистрацию родителя (законного представителя) ребенка (детей) в системе индивидуального (персонифицированного) учета.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Родитель (законный представитель) ребенка (детей) несет ответственность за достоверность предоставленных сведений и документов.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Копии документов, указанных в настоящем пункте, представляются с предъявлением оригиналов, которые после их сличения с копиями документов возвращаются гражданину.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5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47">
        <w:r>
          <w:rPr>
            <w:color w:val="0000FF"/>
          </w:rPr>
          <w:t>шестом</w:t>
        </w:r>
      </w:hyperlink>
      <w:r>
        <w:t xml:space="preserve"> настоящего пункта, представляются родителем (законным представителем) ребенка (детей) по собственной инициативе. При непредставлении родителем (законным представителем) ребенка (детей) по собственной инициативе документов, указанных в </w:t>
      </w:r>
      <w:hyperlink w:anchor="P45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47">
        <w:r>
          <w:rPr>
            <w:color w:val="0000FF"/>
          </w:rPr>
          <w:t>шестом</w:t>
        </w:r>
      </w:hyperlink>
      <w:r>
        <w:t xml:space="preserve"> настоящего пункта, они запрашиваются МКУ в порядке межведомственного информационного взаимодействия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 Если в отношении родителя (законного представителя) ребенка (детей) не открыт индивидуальный лицевой счет МКУ в соответствии с </w:t>
      </w:r>
      <w:hyperlink r:id="rId11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представляет в Фонд пенсионного и социального страхования Российской Федерации сведения, указанные в </w:t>
      </w:r>
      <w:hyperlink r:id="rId12">
        <w:r>
          <w:rPr>
            <w:color w:val="0000FF"/>
          </w:rPr>
          <w:t>подпунктах 2</w:t>
        </w:r>
      </w:hyperlink>
      <w:r>
        <w:t xml:space="preserve"> - </w:t>
      </w:r>
      <w:hyperlink r:id="rId13">
        <w:r>
          <w:rPr>
            <w:color w:val="0000FF"/>
          </w:rPr>
          <w:t>8 пункта 2 статьи 6</w:t>
        </w:r>
      </w:hyperlink>
      <w:r>
        <w:t xml:space="preserve"> указанного Федерального закона, для открытия родителю (законному представителю) ребенка (детей) индивидуального лицевого счета.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Сведения, содержащиеся в свидетельстве о рождении, МКУ в течение 5 дней со дня регистрации заявления о предоставлении новогоднего подарка ребенку (детям) с прилагаемыми к нему документами запрашивает из базы данных Единого государственного реестра записей актов гражданского состояния (далее - БД ЕГР ЗАГС) посредством системы межведомственного электронного взаимодействия, а в случае отсутствия соответствующих сведений в БД ЕГР ЗАГС документы представляются родителем (законным представителем) ребенка (детей).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8. Родитель (законный представитель) ребенка (детей) также может подать заявление о предоставлении новогоднего подарка ребенку (детям) и документы в электронной форме с использованием официального сайта администрации города (</w:t>
      </w:r>
      <w:hyperlink r:id="rId14">
        <w:r>
          <w:rPr>
            <w:color w:val="0000FF"/>
          </w:rPr>
          <w:t>www.admkrsk.ru</w:t>
        </w:r>
      </w:hyperlink>
      <w:r>
        <w:t>) либо путем направления заявления о предоставлении новогоднего подарка ребенку (детям) и документов в МКУ почтовым отправлением.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Родитель (законный представитель) ребенка (детей) несет ответственность за достоверность и полноту представленных документов и сведений, которые содержатся в заявлении о предоставлении новогоднего подарка ребенку (детям) и прилагаемых к нему документах.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9. МКУ в течение 2 рабочих дней с даты поступления заявления о предоставлении новогоднего подарка ребенку (детям) и прилагаемых к нему документов регистрирует его в регистре карточек обращений.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10. МКУ на основании поступивших заявлений родителей (законных представителей) детей в течение 5 рабочих дней со дня окончания срока приема заявлений формирует список детей, претендующих на получение новогодних подарков, и направляет его в формате XLS в главное управление образования администрации города (далее - Управление) на согласование. В ходе согласования осуществляется проверка фактов обращения родителей (законных представителей) в Управление с уведомлением о выборе для ребенка общего образования в форме семейного образования, а также фактов </w:t>
      </w:r>
      <w:proofErr w:type="spellStart"/>
      <w:r>
        <w:t>незачисления</w:t>
      </w:r>
      <w:proofErr w:type="spellEnd"/>
      <w:r>
        <w:t xml:space="preserve"> на обучение детей в образовательные организации города Красноярска. В течение 5 рабочих дней со дня поступления в Управление списка детей, претендующих на получение новогодних подарков, осуществляется его согласование и направление результатов согласования в МКУ. Согласованный Управлением список детей, претендующих на получение новогодних подарков, утверждается приказом руководителя (заместителя руководителя) МКУ.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11. Родителям (законным представителям) детей, обратившимся с заявлениями о предоставлении новогодних подарков детям, получающим образование в форме семейного образования, способом, указанным в заявлении, МКУ в течение 5 рабочих дней с даты утверждения списка детей, претендующих на получение новогодних подарков, направляется уведомление о предоставлении или об отказе в предоставлении новогоднего подарка (в случае отказа - с указанием причины).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12. Основаниями для отказа в предоставлении новогоднего подарка детям, получающим образование в форме семейного образования, являются:</w:t>
      </w:r>
    </w:p>
    <w:p w:rsidR="000350C0" w:rsidRDefault="000350C0">
      <w:pPr>
        <w:pStyle w:val="ConsPlusNormal"/>
        <w:spacing w:before="220"/>
        <w:ind w:firstLine="540"/>
        <w:jc w:val="both"/>
      </w:pPr>
      <w:proofErr w:type="spellStart"/>
      <w:r>
        <w:t>неотнесение</w:t>
      </w:r>
      <w:proofErr w:type="spellEnd"/>
      <w:r>
        <w:t xml:space="preserve"> ребенка к категории, указанной в </w:t>
      </w:r>
      <w:hyperlink w:anchor="P38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43">
        <w:r>
          <w:rPr>
            <w:color w:val="0000FF"/>
          </w:rPr>
          <w:t>абзацах втором</w:t>
        </w:r>
      </w:hyperlink>
      <w:r>
        <w:t xml:space="preserve">, </w:t>
      </w:r>
      <w:hyperlink w:anchor="P44">
        <w:r>
          <w:rPr>
            <w:color w:val="0000FF"/>
          </w:rPr>
          <w:t>третьем</w:t>
        </w:r>
      </w:hyperlink>
      <w:r>
        <w:t xml:space="preserve">, </w:t>
      </w:r>
      <w:hyperlink w:anchor="P46">
        <w:r>
          <w:rPr>
            <w:color w:val="0000FF"/>
          </w:rPr>
          <w:t>пятом пункта 7</w:t>
        </w:r>
      </w:hyperlink>
      <w:r>
        <w:t xml:space="preserve"> настоящего Положения;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представление документов, имеющих подчистки, приписки, не заверенные в установленном порядке исправления, зачеркнутые слова (цифры);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обращение с заявлением после срока, указанного в </w:t>
      </w:r>
      <w:hyperlink w:anchor="P42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13. Финансирование расходов на поставку с доставкой новогодних подарков для детей осуществляется за счет средств бюджета города, предусмотренных главному распорядителю бюджетных средств - администрации города Красноярска, в рамках муниципальной программы "Социальная поддержка населения города Красноярска" на соответствующий финансовый год и плановый период.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14. Приобретение новогодних подарков осуществляется в соответствии с нормами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15. Выдача новогодних подарков осуществляется в период с 15 декабря по 30 декабря текущего года по адресам: г. Красноярск, ул. Линейная, 99г (МАОУ "Средняя школа "Комплекс Покровский") - детям, проживающим на территориях Железнодорожного, Октябрьского, Советского, Центрального районов города; г. Красноярск, ул. Побежимова, 46а (МАОУ "Средняя школа N 93 имени Г.Т. Побежимова") - детям, проживающим на территориях Кировского, Ленинского, Свердловского районов города.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16. Органы муниципального финансового контроля города Красноярска осуществляют проверку целевого использования бюджетных средств в соответствии с действующим законодательством.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17. Информация о выдаче новогодних подарков в соответствии с настоящим Положением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right"/>
        <w:outlineLvl w:val="1"/>
      </w:pPr>
      <w:r>
        <w:t>Приложение</w:t>
      </w:r>
    </w:p>
    <w:p w:rsidR="000350C0" w:rsidRDefault="000350C0">
      <w:pPr>
        <w:pStyle w:val="ConsPlusNormal"/>
        <w:jc w:val="right"/>
      </w:pPr>
      <w:r>
        <w:t>к Положению</w:t>
      </w:r>
    </w:p>
    <w:p w:rsidR="000350C0" w:rsidRDefault="000350C0">
      <w:pPr>
        <w:pStyle w:val="ConsPlusNormal"/>
        <w:jc w:val="right"/>
      </w:pPr>
      <w:r>
        <w:t>о предоставлении дополнительной</w:t>
      </w:r>
    </w:p>
    <w:p w:rsidR="000350C0" w:rsidRDefault="000350C0">
      <w:pPr>
        <w:pStyle w:val="ConsPlusNormal"/>
        <w:jc w:val="right"/>
      </w:pPr>
      <w:r>
        <w:t>меры социальной поддержки</w:t>
      </w:r>
    </w:p>
    <w:p w:rsidR="000350C0" w:rsidRDefault="000350C0">
      <w:pPr>
        <w:pStyle w:val="ConsPlusNormal"/>
        <w:jc w:val="right"/>
      </w:pPr>
      <w:r>
        <w:t>в виде обеспечения новогодними</w:t>
      </w:r>
    </w:p>
    <w:p w:rsidR="000350C0" w:rsidRDefault="000350C0">
      <w:pPr>
        <w:pStyle w:val="ConsPlusNormal"/>
        <w:jc w:val="right"/>
      </w:pPr>
      <w:r>
        <w:t>подарками детей в возрасте</w:t>
      </w:r>
    </w:p>
    <w:p w:rsidR="000350C0" w:rsidRDefault="000350C0">
      <w:pPr>
        <w:pStyle w:val="ConsPlusNormal"/>
        <w:jc w:val="right"/>
      </w:pPr>
      <w:r>
        <w:t>от 6 лет 6 месяцев до 11 лет</w:t>
      </w:r>
    </w:p>
    <w:p w:rsidR="000350C0" w:rsidRDefault="000350C0">
      <w:pPr>
        <w:pStyle w:val="ConsPlusNormal"/>
        <w:jc w:val="right"/>
      </w:pPr>
      <w:r>
        <w:t>и получающих начальное общее</w:t>
      </w:r>
    </w:p>
    <w:p w:rsidR="000350C0" w:rsidRDefault="000350C0">
      <w:pPr>
        <w:pStyle w:val="ConsPlusNormal"/>
        <w:jc w:val="right"/>
      </w:pPr>
      <w:r>
        <w:t>образование в форме</w:t>
      </w:r>
    </w:p>
    <w:p w:rsidR="000350C0" w:rsidRDefault="000350C0">
      <w:pPr>
        <w:pStyle w:val="ConsPlusNormal"/>
        <w:jc w:val="right"/>
      </w:pPr>
      <w:r>
        <w:t>семейного образования</w:t>
      </w:r>
    </w:p>
    <w:p w:rsidR="000350C0" w:rsidRDefault="000350C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426"/>
        <w:gridCol w:w="2445"/>
        <w:gridCol w:w="2520"/>
      </w:tblGrid>
      <w:tr w:rsidR="000350C0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  <w:r>
              <w:t>Руководителю муниципального</w:t>
            </w:r>
          </w:p>
          <w:p w:rsidR="000350C0" w:rsidRDefault="000350C0">
            <w:pPr>
              <w:pStyle w:val="ConsPlusNormal"/>
            </w:pPr>
            <w:r>
              <w:t>казенного учреждения "Центр</w:t>
            </w:r>
          </w:p>
          <w:p w:rsidR="000350C0" w:rsidRDefault="000350C0">
            <w:pPr>
              <w:pStyle w:val="ConsPlusNormal"/>
            </w:pPr>
            <w:r>
              <w:t>предоставления мер социальной</w:t>
            </w:r>
          </w:p>
          <w:p w:rsidR="000350C0" w:rsidRDefault="000350C0">
            <w:pPr>
              <w:pStyle w:val="ConsPlusNormal"/>
            </w:pPr>
            <w:r>
              <w:t>поддержки жителям города</w:t>
            </w:r>
          </w:p>
          <w:p w:rsidR="000350C0" w:rsidRDefault="000350C0">
            <w:pPr>
              <w:pStyle w:val="ConsPlusNormal"/>
            </w:pPr>
            <w:r>
              <w:t>Красноярска"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rPr>
          <w:trHeight w:val="269"/>
        </w:trPr>
        <w:tc>
          <w:tcPr>
            <w:tcW w:w="3685" w:type="dxa"/>
            <w:vMerge w:val="restart"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(дата документа,</w:t>
            </w:r>
          </w:p>
          <w:p w:rsidR="000350C0" w:rsidRDefault="000350C0">
            <w:pPr>
              <w:pStyle w:val="ConsPlusNormal"/>
              <w:jc w:val="center"/>
            </w:pPr>
            <w:r>
              <w:t>проставляемая заявителем)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(фамилия, имя, отчество руководителя)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(фамилия, имя, отчество заявителя полностью,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дата рождения, СНИЛС,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почтовый индекс и адрес проживания,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номер контактного телефона, e-</w:t>
            </w:r>
            <w:proofErr w:type="spellStart"/>
            <w:r>
              <w:t>mail</w:t>
            </w:r>
            <w:proofErr w:type="spellEnd"/>
            <w:r>
              <w:t>)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ЗАЯВЛЕНИЕ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>Прошу предоставить новогодний подарок ребенку (детям)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9076" w:type="dxa"/>
            <w:gridSpan w:val="4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(фамилия, имя, отчество ребенка (детей) полностью)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(дата рождения, СНИЛС)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Приложения: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>1. Копия паспорта или иного документа, удостоверяющего личность родителя (законного представителя) ребенка (детей), на ____ л. в 1 экз.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>2. Копия документа, подтверждающего полномочия законного представителя ребенка (детей), на ____ л. в 1 экз.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 xml:space="preserve">3. Копия свидетельства о рождении ребенка (детей) </w:t>
            </w:r>
            <w:hyperlink w:anchor="P124">
              <w:r>
                <w:rPr>
                  <w:color w:val="0000FF"/>
                </w:rPr>
                <w:t>&lt;*&gt;</w:t>
              </w:r>
            </w:hyperlink>
            <w:r>
              <w:t>, на ____ л. в 1 экз.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>4. Копия документа, подтверждающего регистрацию ребенка (детей) по месту жительства или по месту пребывания (в случае отсутствия регистрации по месту жительства) в городе Красноярске, на ____ л. в 1 экз.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 xml:space="preserve">5. Копия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 </w:t>
            </w:r>
            <w:hyperlink w:anchor="P125">
              <w:r>
                <w:rPr>
                  <w:color w:val="0000FF"/>
                </w:rPr>
                <w:t>&lt;**&gt;</w:t>
              </w:r>
            </w:hyperlink>
            <w:r>
              <w:t>, на ____ л. в 1 экз.</w:t>
            </w:r>
          </w:p>
          <w:p w:rsidR="000350C0" w:rsidRDefault="000350C0">
            <w:pPr>
              <w:pStyle w:val="ConsPlusNormal"/>
              <w:jc w:val="both"/>
            </w:pPr>
            <w:r>
              <w:t>Всего приложений на ____ листах.</w:t>
            </w:r>
          </w:p>
          <w:p w:rsidR="000350C0" w:rsidRDefault="000350C0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:rsidR="000350C0" w:rsidRDefault="000350C0">
            <w:pPr>
              <w:pStyle w:val="ConsPlusNormal"/>
              <w:ind w:firstLine="540"/>
              <w:jc w:val="both"/>
            </w:pPr>
            <w:bookmarkStart w:id="10" w:name="P124"/>
            <w:bookmarkEnd w:id="10"/>
            <w:r>
              <w:t>&lt;*&gt; Предоставляется заявителем в случае отсутствия соответствующих сведений в базе данных Единого государственного реестра записей актов гражданского состояния.</w:t>
            </w:r>
          </w:p>
          <w:p w:rsidR="000350C0" w:rsidRDefault="000350C0">
            <w:pPr>
              <w:pStyle w:val="ConsPlusNormal"/>
              <w:ind w:firstLine="540"/>
              <w:jc w:val="both"/>
            </w:pPr>
            <w:bookmarkStart w:id="11" w:name="P125"/>
            <w:bookmarkEnd w:id="11"/>
            <w:r>
              <w:t>&lt;**&gt; Предоставляется заявителем по собственной инициативе.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Уведомление о предоставлении новогоднего подарка прошу направить (нужное отметить):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смс-уведомлением на номер __________________________________________;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на бумажном носителе по почте;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в электронной форме (в случае подачи заявления в электронной форме).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Уведомление об отказе в предоставлении новогоднего подарка прошу направить (нужное отметить):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на бумажном носителе по почте;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в электронной форме (в случае подачи заявления в электронной форме).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jc w:val="right"/>
            </w:pPr>
            <w:r>
              <w:t>__________________</w:t>
            </w:r>
          </w:p>
          <w:p w:rsidR="000350C0" w:rsidRDefault="000350C0">
            <w:pPr>
              <w:pStyle w:val="ConsPlusNormal"/>
              <w:jc w:val="right"/>
            </w:pPr>
            <w:r>
              <w:t>(подпись заявителя)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ind w:firstLine="540"/>
              <w:jc w:val="both"/>
            </w:pPr>
            <w:r>
              <w:t xml:space="preserve">Даю согласие на обработку и использование персональных данных в соответствии со </w:t>
            </w:r>
            <w:hyperlink r:id="rId17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 в целях предоставления новогоднего подарка моему ребенку (детям).</w:t>
            </w:r>
          </w:p>
          <w:p w:rsidR="000350C0" w:rsidRDefault="000350C0">
            <w:pPr>
              <w:pStyle w:val="ConsPlusNormal"/>
              <w:ind w:firstLine="540"/>
              <w:jc w:val="both"/>
            </w:pPr>
            <w:r>
              <w:t>Достоверность и полноту сведений, указанных в заявлении, подтверждаю.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jc w:val="right"/>
            </w:pPr>
            <w:r>
              <w:t>__________________</w:t>
            </w:r>
          </w:p>
          <w:p w:rsidR="000350C0" w:rsidRDefault="000350C0">
            <w:pPr>
              <w:pStyle w:val="ConsPlusNormal"/>
              <w:jc w:val="right"/>
            </w:pPr>
            <w:r>
              <w:t>(подпись заявителя)</w:t>
            </w:r>
          </w:p>
        </w:tc>
      </w:tr>
    </w:tbl>
    <w:p w:rsidR="000350C0" w:rsidRDefault="000350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644"/>
        <w:gridCol w:w="2608"/>
        <w:gridCol w:w="1134"/>
      </w:tblGrid>
      <w:tr w:rsidR="000350C0">
        <w:tc>
          <w:tcPr>
            <w:tcW w:w="1702" w:type="dxa"/>
            <w:vMerge w:val="restart"/>
            <w:tcBorders>
              <w:top w:val="nil"/>
              <w:left w:val="nil"/>
              <w:bottom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1984" w:type="dxa"/>
          </w:tcPr>
          <w:p w:rsidR="000350C0" w:rsidRDefault="000350C0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644" w:type="dxa"/>
          </w:tcPr>
          <w:p w:rsidR="000350C0" w:rsidRDefault="000350C0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3742" w:type="dxa"/>
            <w:gridSpan w:val="2"/>
          </w:tcPr>
          <w:p w:rsidR="000350C0" w:rsidRDefault="000350C0">
            <w:pPr>
              <w:pStyle w:val="ConsPlusNormal"/>
              <w:jc w:val="center"/>
            </w:pPr>
            <w:r>
              <w:t>Документы, удостоверяющие личность заявителя, проверены. Заявление принял</w:t>
            </w:r>
          </w:p>
        </w:tc>
      </w:tr>
      <w:tr w:rsidR="000350C0">
        <w:tc>
          <w:tcPr>
            <w:tcW w:w="1702" w:type="dxa"/>
            <w:vMerge/>
            <w:tcBorders>
              <w:top w:val="nil"/>
              <w:left w:val="nil"/>
              <w:bottom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1984" w:type="dxa"/>
          </w:tcPr>
          <w:p w:rsidR="000350C0" w:rsidRDefault="000350C0">
            <w:pPr>
              <w:pStyle w:val="ConsPlusNormal"/>
            </w:pPr>
          </w:p>
        </w:tc>
        <w:tc>
          <w:tcPr>
            <w:tcW w:w="1644" w:type="dxa"/>
          </w:tcPr>
          <w:p w:rsidR="000350C0" w:rsidRDefault="000350C0">
            <w:pPr>
              <w:pStyle w:val="ConsPlusNormal"/>
            </w:pPr>
          </w:p>
        </w:tc>
        <w:tc>
          <w:tcPr>
            <w:tcW w:w="2608" w:type="dxa"/>
          </w:tcPr>
          <w:p w:rsidR="000350C0" w:rsidRDefault="000350C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34" w:type="dxa"/>
          </w:tcPr>
          <w:p w:rsidR="000350C0" w:rsidRDefault="000350C0">
            <w:pPr>
              <w:pStyle w:val="ConsPlusNormal"/>
              <w:jc w:val="center"/>
            </w:pPr>
            <w:r>
              <w:t>подпись</w:t>
            </w:r>
          </w:p>
        </w:tc>
      </w:tr>
      <w:tr w:rsidR="000350C0">
        <w:tc>
          <w:tcPr>
            <w:tcW w:w="1702" w:type="dxa"/>
            <w:vMerge/>
            <w:tcBorders>
              <w:top w:val="nil"/>
              <w:left w:val="nil"/>
              <w:bottom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1984" w:type="dxa"/>
          </w:tcPr>
          <w:p w:rsidR="000350C0" w:rsidRDefault="000350C0">
            <w:pPr>
              <w:pStyle w:val="ConsPlusNormal"/>
            </w:pPr>
          </w:p>
        </w:tc>
        <w:tc>
          <w:tcPr>
            <w:tcW w:w="1644" w:type="dxa"/>
          </w:tcPr>
          <w:p w:rsidR="000350C0" w:rsidRDefault="000350C0">
            <w:pPr>
              <w:pStyle w:val="ConsPlusNormal"/>
            </w:pPr>
          </w:p>
        </w:tc>
        <w:tc>
          <w:tcPr>
            <w:tcW w:w="2608" w:type="dxa"/>
          </w:tcPr>
          <w:p w:rsidR="000350C0" w:rsidRDefault="000350C0">
            <w:pPr>
              <w:pStyle w:val="ConsPlusNormal"/>
            </w:pPr>
          </w:p>
        </w:tc>
        <w:tc>
          <w:tcPr>
            <w:tcW w:w="1134" w:type="dxa"/>
          </w:tcPr>
          <w:p w:rsidR="000350C0" w:rsidRDefault="000350C0">
            <w:pPr>
              <w:pStyle w:val="ConsPlusNormal"/>
            </w:pPr>
          </w:p>
        </w:tc>
      </w:tr>
    </w:tbl>
    <w:p w:rsidR="000350C0" w:rsidRDefault="000350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1928"/>
        <w:gridCol w:w="1984"/>
        <w:gridCol w:w="340"/>
        <w:gridCol w:w="2778"/>
      </w:tblGrid>
      <w:tr w:rsidR="000350C0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  <w:outlineLvl w:val="2"/>
            </w:pPr>
            <w:r>
              <w:t>Расписка-уведомление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  <w:r>
              <w:t>Заявление и документы гражданина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  <w:r>
              <w:t>Документы принял:</w:t>
            </w:r>
          </w:p>
        </w:tc>
      </w:tr>
      <w:tr w:rsidR="000350C0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single" w:sz="4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(Ф.И.О. специалиста)</w:t>
            </w:r>
          </w:p>
          <w:p w:rsidR="000350C0" w:rsidRDefault="000350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(подпись специалиста)</w:t>
            </w:r>
          </w:p>
        </w:tc>
      </w:tr>
    </w:tbl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5A6" w:rsidRDefault="007C3C7A"/>
    <w:sectPr w:rsidR="001345A6" w:rsidSect="006E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0"/>
    <w:rsid w:val="000350C0"/>
    <w:rsid w:val="007C3C7A"/>
    <w:rsid w:val="00A401B4"/>
    <w:rsid w:val="00E97B30"/>
    <w:rsid w:val="00F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0C902-603A-4894-B067-D46AE133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0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50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50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1031&amp;dst=103" TargetMode="External"/><Relationship Id="rId13" Type="http://schemas.openxmlformats.org/officeDocument/2006/relationships/hyperlink" Target="https://login.consultant.ru/link/?req=doc&amp;base=LAW&amp;n=451737&amp;dst=10022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31031&amp;dst=100358" TargetMode="External"/><Relationship Id="rId12" Type="http://schemas.openxmlformats.org/officeDocument/2006/relationships/hyperlink" Target="https://login.consultant.ru/link/?req=doc&amp;base=LAW&amp;n=451737&amp;dst=292" TargetMode="External"/><Relationship Id="rId17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7214&amp;dst=100013" TargetMode="External"/><Relationship Id="rId11" Type="http://schemas.openxmlformats.org/officeDocument/2006/relationships/hyperlink" Target="https://login.consultant.ru/link/?req=doc&amp;base=LAW&amp;n=451737&amp;dst=523" TargetMode="External"/><Relationship Id="rId5" Type="http://schemas.openxmlformats.org/officeDocument/2006/relationships/hyperlink" Target="https://login.consultant.ru/link/?req=doc&amp;base=LAW&amp;n=471024&amp;dst=101053" TargetMode="External"/><Relationship Id="rId15" Type="http://schemas.openxmlformats.org/officeDocument/2006/relationships/hyperlink" Target="https://login.consultant.ru/link/?req=doc&amp;base=LAW&amp;n=483131" TargetMode="External"/><Relationship Id="rId10" Type="http://schemas.openxmlformats.org/officeDocument/2006/relationships/hyperlink" Target="https://login.consultant.ru/link/?req=doc&amp;base=LAW&amp;n=48045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31031&amp;dst=100480" TargetMode="External"/><Relationship Id="rId14" Type="http://schemas.openxmlformats.org/officeDocument/2006/relationships/hyperlink" Target="file:///C:\Users\DEA\AppData\Local\Microsoft\Windows\INetCache\Content.Outlook\A0B8B4B7\www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Швецова Анна Николаевна</dc:creator>
  <cp:lastModifiedBy>User</cp:lastModifiedBy>
  <cp:revision>2</cp:revision>
  <cp:lastPrinted>2024-10-24T08:50:00Z</cp:lastPrinted>
  <dcterms:created xsi:type="dcterms:W3CDTF">2024-10-24T08:56:00Z</dcterms:created>
  <dcterms:modified xsi:type="dcterms:W3CDTF">2024-10-24T08:56:00Z</dcterms:modified>
</cp:coreProperties>
</file>