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011E" w14:textId="77777777" w:rsidR="00000D01" w:rsidRPr="00000D01" w:rsidRDefault="00000D01" w:rsidP="00000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0D01">
        <w:rPr>
          <w:rFonts w:ascii="Times New Roman" w:hAnsi="Times New Roman"/>
          <w:b/>
          <w:bCs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14:paraId="5026D462" w14:textId="77777777" w:rsidR="00000D01" w:rsidRPr="00000D01" w:rsidRDefault="00000D01" w:rsidP="00000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00D01">
        <w:rPr>
          <w:rFonts w:ascii="Times New Roman" w:hAnsi="Times New Roman"/>
          <w:b/>
          <w:bCs/>
          <w:sz w:val="28"/>
          <w:szCs w:val="28"/>
          <w:lang w:eastAsia="en-US"/>
        </w:rPr>
        <w:t>«Средняя школа № 98» г. Красноярска</w:t>
      </w:r>
    </w:p>
    <w:p w14:paraId="7CAE906F" w14:textId="77777777" w:rsidR="00000D01" w:rsidRPr="00000D01" w:rsidRDefault="00000D01" w:rsidP="00000D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00D01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tbl>
      <w:tblPr>
        <w:tblW w:w="5711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30"/>
        <w:gridCol w:w="3569"/>
        <w:gridCol w:w="3710"/>
      </w:tblGrid>
      <w:tr w:rsidR="00000D01" w:rsidRPr="00000D01" w14:paraId="0B71A583" w14:textId="77777777" w:rsidTr="00300D53">
        <w:trPr>
          <w:trHeight w:val="2171"/>
        </w:trPr>
        <w:tc>
          <w:tcPr>
            <w:tcW w:w="1694" w:type="pct"/>
          </w:tcPr>
          <w:p w14:paraId="4FE7F48D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«Рассмотрено»</w:t>
            </w:r>
          </w:p>
          <w:p w14:paraId="109D9360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заседании МО гуманитарно-эстетического цикла</w:t>
            </w:r>
          </w:p>
          <w:p w14:paraId="082B8EAA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</w:t>
            </w:r>
          </w:p>
          <w:p w14:paraId="0A0CB97F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>___________/    Габитова Г.А.</w:t>
            </w:r>
          </w:p>
          <w:p w14:paraId="2534F748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1</w:t>
            </w:r>
          </w:p>
          <w:p w14:paraId="7BFF5D32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>от «30» августа 2024 г.</w:t>
            </w:r>
          </w:p>
          <w:p w14:paraId="0EA7316A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pct"/>
          </w:tcPr>
          <w:p w14:paraId="3F1F78DD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«Согласовано»</w:t>
            </w:r>
          </w:p>
          <w:p w14:paraId="356C8975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школы по учебно-воспитательной работе</w:t>
            </w:r>
          </w:p>
          <w:p w14:paraId="1FE218CF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___________/ </w:t>
            </w:r>
            <w:proofErr w:type="spellStart"/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>Аникьева</w:t>
            </w:r>
            <w:proofErr w:type="spellEnd"/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Н.Н.</w:t>
            </w:r>
          </w:p>
          <w:p w14:paraId="3FDE85BB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BD2A2E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«30»</w:t>
            </w: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августа 2024 г.</w:t>
            </w:r>
          </w:p>
          <w:p w14:paraId="3207F8FC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pct"/>
          </w:tcPr>
          <w:p w14:paraId="76E79FF4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«Утверждаю»</w:t>
            </w:r>
          </w:p>
          <w:p w14:paraId="2EF04DA0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</w:t>
            </w:r>
          </w:p>
          <w:p w14:paraId="53DEC1E0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C0848B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A99DFE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>________/ Аверченко Д.П.</w:t>
            </w:r>
          </w:p>
          <w:p w14:paraId="251ED66B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№ 01-04-795 </w:t>
            </w:r>
          </w:p>
          <w:p w14:paraId="2B1482BE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0D01">
              <w:rPr>
                <w:rFonts w:ascii="Times New Roman" w:hAnsi="Times New Roman"/>
                <w:sz w:val="24"/>
                <w:szCs w:val="24"/>
                <w:lang w:eastAsia="en-US"/>
              </w:rPr>
              <w:t>от «30» августа 2024 г.</w:t>
            </w:r>
          </w:p>
          <w:p w14:paraId="4CE86B85" w14:textId="77777777" w:rsidR="00000D01" w:rsidRPr="00000D01" w:rsidRDefault="00000D01" w:rsidP="00000D01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C5C4A25" w14:textId="77777777" w:rsidR="001335DA" w:rsidRPr="00F82E39" w:rsidRDefault="001335DA" w:rsidP="001335DA">
      <w:pPr>
        <w:jc w:val="both"/>
        <w:rPr>
          <w:rFonts w:ascii="Times New Roman" w:hAnsi="Times New Roman"/>
          <w:sz w:val="24"/>
          <w:szCs w:val="24"/>
        </w:rPr>
      </w:pPr>
    </w:p>
    <w:p w14:paraId="5B955A76" w14:textId="19D2FA20" w:rsidR="001335DA" w:rsidRDefault="001335DA" w:rsidP="001335DA">
      <w:pPr>
        <w:jc w:val="both"/>
        <w:rPr>
          <w:rFonts w:ascii="Times New Roman" w:hAnsi="Times New Roman"/>
          <w:sz w:val="24"/>
          <w:szCs w:val="24"/>
        </w:rPr>
      </w:pPr>
    </w:p>
    <w:p w14:paraId="4DD269AD" w14:textId="1C2CF9B3" w:rsidR="00000D01" w:rsidRDefault="00000D01" w:rsidP="001335DA">
      <w:pPr>
        <w:jc w:val="both"/>
        <w:rPr>
          <w:rFonts w:ascii="Times New Roman" w:hAnsi="Times New Roman"/>
          <w:sz w:val="24"/>
          <w:szCs w:val="24"/>
        </w:rPr>
      </w:pPr>
    </w:p>
    <w:p w14:paraId="0474186E" w14:textId="74D9E39D" w:rsidR="00000D01" w:rsidRDefault="00000D01" w:rsidP="001335DA">
      <w:pPr>
        <w:jc w:val="both"/>
        <w:rPr>
          <w:rFonts w:ascii="Times New Roman" w:hAnsi="Times New Roman"/>
          <w:sz w:val="24"/>
          <w:szCs w:val="24"/>
        </w:rPr>
      </w:pPr>
    </w:p>
    <w:p w14:paraId="65FDEBF4" w14:textId="77777777" w:rsidR="00000D01" w:rsidRPr="00F82E39" w:rsidRDefault="00000D01" w:rsidP="001335DA">
      <w:pPr>
        <w:jc w:val="both"/>
        <w:rPr>
          <w:rFonts w:ascii="Times New Roman" w:hAnsi="Times New Roman"/>
          <w:sz w:val="24"/>
          <w:szCs w:val="24"/>
        </w:rPr>
      </w:pPr>
    </w:p>
    <w:p w14:paraId="0BBC45B9" w14:textId="77777777" w:rsidR="001335DA" w:rsidRPr="00F82E39" w:rsidRDefault="001335DA" w:rsidP="001335DA">
      <w:pPr>
        <w:jc w:val="center"/>
        <w:rPr>
          <w:rFonts w:ascii="Times New Roman" w:hAnsi="Times New Roman"/>
          <w:sz w:val="24"/>
          <w:szCs w:val="24"/>
        </w:rPr>
      </w:pPr>
      <w:r w:rsidRPr="00F82E39">
        <w:rPr>
          <w:rFonts w:ascii="Times New Roman" w:hAnsi="Times New Roman"/>
          <w:sz w:val="24"/>
          <w:szCs w:val="24"/>
        </w:rPr>
        <w:t>РАБОЧАЯ ПРОГРАММА</w:t>
      </w:r>
    </w:p>
    <w:p w14:paraId="50CB906A" w14:textId="77777777" w:rsidR="001335DA" w:rsidRPr="00F6382D" w:rsidRDefault="001335DA" w:rsidP="001335DA">
      <w:pPr>
        <w:jc w:val="center"/>
        <w:rPr>
          <w:rFonts w:ascii="Times New Roman" w:hAnsi="Times New Roman"/>
          <w:sz w:val="24"/>
          <w:szCs w:val="24"/>
        </w:rPr>
      </w:pPr>
      <w:r w:rsidRPr="00F6382D">
        <w:rPr>
          <w:rFonts w:ascii="Times New Roman" w:hAnsi="Times New Roman"/>
          <w:sz w:val="24"/>
          <w:szCs w:val="24"/>
        </w:rPr>
        <w:t>Внеурочной деятельности</w:t>
      </w:r>
      <w:r w:rsidR="00F6382D" w:rsidRPr="00F6382D">
        <w:rPr>
          <w:rFonts w:ascii="Times New Roman" w:hAnsi="Times New Roman"/>
          <w:sz w:val="24"/>
          <w:szCs w:val="24"/>
        </w:rPr>
        <w:t xml:space="preserve"> </w:t>
      </w:r>
      <w:r w:rsidR="00F6382D" w:rsidRPr="00F6382D">
        <w:rPr>
          <w:rFonts w:ascii="Times New Roman" w:eastAsia="Calibri" w:hAnsi="Times New Roman"/>
          <w:bCs/>
          <w:color w:val="000000"/>
        </w:rPr>
        <w:t>по изобразительному искусству</w:t>
      </w:r>
    </w:p>
    <w:p w14:paraId="2C7013EB" w14:textId="77777777" w:rsidR="001335DA" w:rsidRDefault="001335DA" w:rsidP="001335DA">
      <w:pPr>
        <w:jc w:val="center"/>
        <w:rPr>
          <w:rFonts w:ascii="Times New Roman" w:hAnsi="Times New Roman"/>
          <w:sz w:val="24"/>
          <w:szCs w:val="24"/>
        </w:rPr>
      </w:pPr>
      <w:r w:rsidRPr="00F82E39">
        <w:rPr>
          <w:rFonts w:ascii="Times New Roman" w:hAnsi="Times New Roman"/>
          <w:sz w:val="24"/>
          <w:szCs w:val="24"/>
        </w:rPr>
        <w:t>«</w:t>
      </w:r>
      <w:r w:rsidR="00F6382D">
        <w:rPr>
          <w:rFonts w:ascii="Times New Roman" w:hAnsi="Times New Roman"/>
          <w:sz w:val="24"/>
          <w:szCs w:val="24"/>
        </w:rPr>
        <w:t>Палитра познаний</w:t>
      </w:r>
      <w:r w:rsidRPr="00F82E39">
        <w:rPr>
          <w:rFonts w:ascii="Times New Roman" w:hAnsi="Times New Roman"/>
          <w:sz w:val="24"/>
          <w:szCs w:val="24"/>
        </w:rPr>
        <w:t>»</w:t>
      </w:r>
    </w:p>
    <w:p w14:paraId="62B8D6F1" w14:textId="77777777" w:rsidR="001335DA" w:rsidRDefault="006D7727" w:rsidP="001335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6</w:t>
      </w:r>
      <w:r w:rsidR="00DC1B97">
        <w:rPr>
          <w:rFonts w:ascii="Times New Roman" w:hAnsi="Times New Roman"/>
          <w:sz w:val="24"/>
          <w:szCs w:val="24"/>
        </w:rPr>
        <w:t xml:space="preserve"> класса</w:t>
      </w:r>
    </w:p>
    <w:p w14:paraId="681ABAB5" w14:textId="77777777" w:rsidR="001335DA" w:rsidRPr="00F82E39" w:rsidRDefault="00BD109E" w:rsidP="001335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</w:t>
      </w:r>
      <w:r w:rsidR="001335DA">
        <w:rPr>
          <w:rFonts w:ascii="Times New Roman" w:hAnsi="Times New Roman"/>
          <w:sz w:val="24"/>
          <w:szCs w:val="24"/>
        </w:rPr>
        <w:t xml:space="preserve"> учебный год</w:t>
      </w:r>
    </w:p>
    <w:p w14:paraId="6479A5D1" w14:textId="77777777" w:rsidR="001335DA" w:rsidRPr="00F82E39" w:rsidRDefault="001335DA" w:rsidP="001335DA">
      <w:pPr>
        <w:jc w:val="center"/>
        <w:rPr>
          <w:rFonts w:ascii="Times New Roman" w:hAnsi="Times New Roman"/>
          <w:sz w:val="24"/>
          <w:szCs w:val="24"/>
        </w:rPr>
      </w:pPr>
    </w:p>
    <w:p w14:paraId="19854A0E" w14:textId="77777777" w:rsidR="001335DA" w:rsidRDefault="001335DA" w:rsidP="001335DA">
      <w:pPr>
        <w:jc w:val="both"/>
        <w:rPr>
          <w:rFonts w:ascii="Times New Roman" w:hAnsi="Times New Roman"/>
          <w:sz w:val="24"/>
          <w:szCs w:val="24"/>
        </w:rPr>
      </w:pPr>
    </w:p>
    <w:p w14:paraId="2976C006" w14:textId="77777777" w:rsidR="001335DA" w:rsidRDefault="001335DA" w:rsidP="001335DA">
      <w:pPr>
        <w:jc w:val="both"/>
        <w:rPr>
          <w:rFonts w:ascii="Times New Roman" w:hAnsi="Times New Roman"/>
          <w:sz w:val="24"/>
          <w:szCs w:val="24"/>
        </w:rPr>
      </w:pPr>
    </w:p>
    <w:p w14:paraId="4BB15DDA" w14:textId="77777777" w:rsidR="00102231" w:rsidRPr="00F82E39" w:rsidRDefault="00102231" w:rsidP="00932739">
      <w:pPr>
        <w:jc w:val="both"/>
        <w:rPr>
          <w:rFonts w:ascii="Times New Roman" w:hAnsi="Times New Roman"/>
          <w:sz w:val="24"/>
          <w:szCs w:val="24"/>
        </w:rPr>
      </w:pPr>
    </w:p>
    <w:p w14:paraId="6E6A4C75" w14:textId="77777777" w:rsidR="00102231" w:rsidRPr="00F82E39" w:rsidRDefault="00102231" w:rsidP="00932739">
      <w:pPr>
        <w:jc w:val="both"/>
        <w:rPr>
          <w:rFonts w:ascii="Times New Roman" w:hAnsi="Times New Roman"/>
          <w:sz w:val="24"/>
          <w:szCs w:val="24"/>
        </w:rPr>
      </w:pPr>
    </w:p>
    <w:p w14:paraId="7F0423A7" w14:textId="77777777" w:rsidR="00406480" w:rsidRDefault="00406480" w:rsidP="00932739">
      <w:pPr>
        <w:jc w:val="center"/>
        <w:rPr>
          <w:rFonts w:ascii="Times New Roman" w:hAnsi="Times New Roman"/>
          <w:sz w:val="24"/>
          <w:szCs w:val="24"/>
        </w:rPr>
      </w:pPr>
    </w:p>
    <w:p w14:paraId="5CD8C74F" w14:textId="77777777" w:rsidR="00F306D7" w:rsidRDefault="00F306D7" w:rsidP="00F6382D">
      <w:pPr>
        <w:jc w:val="center"/>
        <w:rPr>
          <w:rFonts w:ascii="Times New Roman" w:hAnsi="Times New Roman"/>
          <w:sz w:val="24"/>
          <w:szCs w:val="24"/>
        </w:rPr>
      </w:pPr>
    </w:p>
    <w:p w14:paraId="03631578" w14:textId="602D5C78" w:rsidR="00F306D7" w:rsidRDefault="00F306D7" w:rsidP="00F6382D">
      <w:pPr>
        <w:jc w:val="center"/>
        <w:rPr>
          <w:rFonts w:ascii="Times New Roman" w:hAnsi="Times New Roman"/>
          <w:sz w:val="24"/>
          <w:szCs w:val="24"/>
        </w:rPr>
      </w:pPr>
    </w:p>
    <w:p w14:paraId="474149F9" w14:textId="2EBFC241" w:rsidR="005302EB" w:rsidRDefault="005302EB" w:rsidP="00F6382D">
      <w:pPr>
        <w:jc w:val="center"/>
        <w:rPr>
          <w:rFonts w:ascii="Times New Roman" w:hAnsi="Times New Roman"/>
          <w:sz w:val="24"/>
          <w:szCs w:val="24"/>
        </w:rPr>
      </w:pPr>
    </w:p>
    <w:p w14:paraId="0D8C0791" w14:textId="500AF1E2" w:rsidR="005302EB" w:rsidRDefault="005302EB" w:rsidP="00F6382D">
      <w:pPr>
        <w:jc w:val="center"/>
        <w:rPr>
          <w:rFonts w:ascii="Times New Roman" w:hAnsi="Times New Roman"/>
          <w:sz w:val="24"/>
          <w:szCs w:val="24"/>
        </w:rPr>
      </w:pPr>
    </w:p>
    <w:p w14:paraId="4EEE4B62" w14:textId="77777777" w:rsidR="005302EB" w:rsidRDefault="005302EB" w:rsidP="00F6382D">
      <w:pPr>
        <w:jc w:val="center"/>
        <w:rPr>
          <w:rFonts w:ascii="Times New Roman" w:hAnsi="Times New Roman"/>
          <w:sz w:val="24"/>
          <w:szCs w:val="24"/>
        </w:rPr>
      </w:pPr>
    </w:p>
    <w:p w14:paraId="0B3B4210" w14:textId="77777777" w:rsidR="00F306D7" w:rsidRDefault="00F306D7" w:rsidP="00F6382D">
      <w:pPr>
        <w:jc w:val="center"/>
        <w:rPr>
          <w:rFonts w:ascii="Times New Roman" w:hAnsi="Times New Roman"/>
          <w:sz w:val="24"/>
          <w:szCs w:val="24"/>
        </w:rPr>
      </w:pPr>
    </w:p>
    <w:p w14:paraId="7B620C64" w14:textId="77777777" w:rsidR="00406480" w:rsidRDefault="00F6382D" w:rsidP="00F638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Красноярск</w:t>
      </w:r>
    </w:p>
    <w:p w14:paraId="7B825B73" w14:textId="77777777" w:rsidR="00406480" w:rsidRDefault="00406480" w:rsidP="00932739">
      <w:pPr>
        <w:jc w:val="center"/>
        <w:rPr>
          <w:rFonts w:ascii="Times New Roman" w:hAnsi="Times New Roman"/>
          <w:sz w:val="24"/>
          <w:szCs w:val="24"/>
        </w:rPr>
      </w:pPr>
    </w:p>
    <w:p w14:paraId="52FB462F" w14:textId="77777777" w:rsidR="00F306D7" w:rsidRDefault="00F306D7" w:rsidP="00B315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CC05936" w14:textId="77777777" w:rsidR="00102231" w:rsidRPr="006D7C89" w:rsidRDefault="00406480" w:rsidP="00B315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="00102231" w:rsidRPr="006D7C89">
        <w:rPr>
          <w:rFonts w:ascii="Times New Roman" w:hAnsi="Times New Roman"/>
          <w:b/>
          <w:color w:val="000000"/>
          <w:sz w:val="24"/>
          <w:szCs w:val="24"/>
        </w:rPr>
        <w:t>ОЯСНИТЕЛЬНАЯ ЗАПИСКА</w:t>
      </w:r>
    </w:p>
    <w:p w14:paraId="4A2B21D1" w14:textId="77777777" w:rsidR="00F6382D" w:rsidRPr="00F6382D" w:rsidRDefault="00B315F9" w:rsidP="008B7313">
      <w:pPr>
        <w:pStyle w:val="a5"/>
        <w:spacing w:before="0" w:after="0"/>
        <w:ind w:firstLine="567"/>
      </w:pPr>
      <w:r>
        <w:t xml:space="preserve"> </w:t>
      </w:r>
      <w:r w:rsidR="00F6382D" w:rsidRPr="00F6382D">
        <w:t xml:space="preserve">Рабочая программа составлена на основе авторской программы  «Изобразительное искусство» Б.М. </w:t>
      </w:r>
      <w:proofErr w:type="spellStart"/>
      <w:r w:rsidR="00F6382D" w:rsidRPr="00F6382D">
        <w:t>Неменского</w:t>
      </w:r>
      <w:proofErr w:type="spellEnd"/>
      <w:r w:rsidR="00F6382D" w:rsidRPr="00F6382D">
        <w:t xml:space="preserve">, Л.А. </w:t>
      </w:r>
      <w:proofErr w:type="spellStart"/>
      <w:r w:rsidR="00F6382D" w:rsidRPr="00F6382D">
        <w:t>Неменской</w:t>
      </w:r>
      <w:proofErr w:type="spellEnd"/>
      <w:r w:rsidR="00F6382D" w:rsidRPr="00F6382D">
        <w:t>, Н.А. Горяевой, А.С Питерских (УМК «Школа России»), которая разработана на основе Федерального государственного образовательного стандарта среднего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ОУ.</w:t>
      </w:r>
    </w:p>
    <w:p w14:paraId="73BD276A" w14:textId="77777777" w:rsidR="00F6382D" w:rsidRDefault="00F6382D" w:rsidP="008B7313">
      <w:pPr>
        <w:pStyle w:val="a5"/>
        <w:spacing w:before="0" w:after="0"/>
        <w:ind w:firstLine="567"/>
      </w:pPr>
      <w:r>
        <w:t>Палитра познаний» является программой художественно-эстетической направленности, предполагает кружковой уровень освоения знаний и практических навыков; по функциональному предназначению –  учебно-познавательной, по времени реализации – 1 год. Программа составлена на основе типовых программ по изобразительному искусству. Является модифицированной.</w:t>
      </w:r>
    </w:p>
    <w:p w14:paraId="3A9DFB34" w14:textId="77777777" w:rsidR="00F6382D" w:rsidRDefault="00F6382D" w:rsidP="008B7313">
      <w:pPr>
        <w:pStyle w:val="a5"/>
        <w:spacing w:before="0" w:after="0"/>
        <w:ind w:firstLine="567"/>
      </w:pPr>
      <w:r>
        <w:t xml:space="preserve">     Школа вне уроков – это мир творчества, проявления и раскрытия каждым ребёнком своих интересов, своих увлечений, своего «я». На занятиях внеурочной деятельностью ребёнок делает выбор, свободно проявляет свою волю, раскрывается как личность. Внеурочная деятельность – это не работа с отстающими или одарёнными детьми. Внеурочная деятельность позволяет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 </w:t>
      </w:r>
    </w:p>
    <w:p w14:paraId="59BAD0BB" w14:textId="77777777" w:rsidR="00F6382D" w:rsidRDefault="00F6382D" w:rsidP="008B7313">
      <w:pPr>
        <w:pStyle w:val="a5"/>
        <w:spacing w:before="0" w:after="0"/>
        <w:ind w:firstLine="567"/>
      </w:pPr>
      <w:r>
        <w:t xml:space="preserve">     Актуальность программы заключается в том, что нетрадиционные техники изображения раскрепощают творческий потенциал ребенка, мотивируют его на активное творчество. В практических же заданиях идет наработка умений и навыков композиционного мышления и цветового восприятия. Техники изображения обогащают эмоциональную сферу школьников, улучшают зрительные процессы, развивают точность движений руки, мелкую моторику рук.</w:t>
      </w:r>
    </w:p>
    <w:p w14:paraId="6EE683C7" w14:textId="77777777" w:rsidR="00F6382D" w:rsidRDefault="00F6382D" w:rsidP="008B7313">
      <w:pPr>
        <w:pStyle w:val="a5"/>
        <w:spacing w:before="0" w:after="0"/>
        <w:ind w:firstLine="567"/>
      </w:pPr>
      <w:r>
        <w:t xml:space="preserve">     Новизна программы заключается в том, что разнообразные техники апробируются через изучения и понимания их выразительных средств в контексте художественных направлений. Изучение накопленного духовного опыта, нравственных ценностей художественных направлений, воспитывает и обучает конструктивно мыслящую личность, уважающую взгляды и позиции других.</w:t>
      </w:r>
    </w:p>
    <w:p w14:paraId="1C5A4E13" w14:textId="77777777" w:rsidR="00F6382D" w:rsidRDefault="00F6382D" w:rsidP="008B7313">
      <w:pPr>
        <w:pStyle w:val="a5"/>
        <w:spacing w:before="0" w:after="0"/>
        <w:ind w:firstLine="567"/>
      </w:pPr>
      <w:r>
        <w:t xml:space="preserve">     Нетрадиционные техники в большей степени основаны на чувствах и эмоциях детей. Воспитание чувств – одна из важных сторон искусства, на них основано сознание, а, следовательно – интеллект. Постоянное обогащение чувственного опыта ребенка выступает как условие его умственного развития и духовного обогащения личности ребенка. Выразительные средства в творчестве представлены в программе, как язык изображений, стержень технологий. Постижение основ языка средств художественной выразительности выступает не как самоцель, не сводится к узкой технической стороне, а выступает, как средство создания художественного образа и передачи эмоционального отношения, учащихся к миру и развитие духовности через осознание ценности художественного образа. Апробируя приемы, методы и техники изображения, а также их выразительные средства ребенок начинает глубже понимать процесс творческой деятельности и основы изобразительного искусства, а также осознавать духовно- нравственную сторону художественного образа. </w:t>
      </w:r>
    </w:p>
    <w:p w14:paraId="4F71EE37" w14:textId="77777777" w:rsidR="00F6382D" w:rsidRPr="0051679B" w:rsidRDefault="00F6382D" w:rsidP="008B7313">
      <w:pPr>
        <w:pStyle w:val="a5"/>
        <w:spacing w:before="0" w:after="0"/>
        <w:ind w:firstLine="567"/>
      </w:pPr>
      <w:r>
        <w:t xml:space="preserve">     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 традиционных и авангардных направлений.</w:t>
      </w:r>
    </w:p>
    <w:p w14:paraId="60CCA07A" w14:textId="77777777" w:rsidR="00FC2262" w:rsidRPr="00FC2262" w:rsidRDefault="00FC2262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b/>
          <w:color w:val="000000"/>
          <w:sz w:val="24"/>
          <w:szCs w:val="24"/>
        </w:rPr>
        <w:t xml:space="preserve">     Основной целью</w:t>
      </w:r>
      <w:r w:rsidRPr="00FC2262">
        <w:rPr>
          <w:rFonts w:ascii="Times New Roman" w:hAnsi="Times New Roman"/>
          <w:color w:val="000000"/>
          <w:sz w:val="24"/>
          <w:szCs w:val="24"/>
        </w:rPr>
        <w:t xml:space="preserve"> изучения данного предмета является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253542C3" w14:textId="77777777" w:rsidR="00FC2262" w:rsidRPr="00FC2262" w:rsidRDefault="00FC2262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 xml:space="preserve">     Развитие осуществляется в результате применения практической, деятельностной формы обучения, в процессе личностного художественного творчества.</w:t>
      </w:r>
    </w:p>
    <w:p w14:paraId="074EEF89" w14:textId="77777777" w:rsidR="00FC2262" w:rsidRPr="00FC2262" w:rsidRDefault="00FC2262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b/>
          <w:color w:val="000000"/>
          <w:sz w:val="24"/>
          <w:szCs w:val="24"/>
        </w:rPr>
        <w:t xml:space="preserve">     Задачи:</w:t>
      </w:r>
    </w:p>
    <w:p w14:paraId="7A481330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опыта смыслового и эмоционально- ценностного восприятия визуального образа реальности и </w:t>
      </w:r>
      <w:r w:rsidR="00B315F9" w:rsidRPr="00FC2262">
        <w:rPr>
          <w:rFonts w:ascii="Times New Roman" w:hAnsi="Times New Roman"/>
          <w:color w:val="000000"/>
          <w:sz w:val="24"/>
          <w:szCs w:val="24"/>
        </w:rPr>
        <w:t>произведений искусства</w:t>
      </w:r>
      <w:r w:rsidRPr="00FC2262">
        <w:rPr>
          <w:rFonts w:ascii="Times New Roman" w:hAnsi="Times New Roman"/>
          <w:color w:val="000000"/>
          <w:sz w:val="24"/>
          <w:szCs w:val="24"/>
        </w:rPr>
        <w:t>;</w:t>
      </w:r>
    </w:p>
    <w:p w14:paraId="3A151006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Обеспечение условий понимания эмоционального и аксиологического смысла визуально-пространственной формы;</w:t>
      </w:r>
    </w:p>
    <w:p w14:paraId="55148C1F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14:paraId="10506837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 xml:space="preserve">Развитие творческого опыта, определяющего способности к </w:t>
      </w:r>
      <w:r w:rsidR="00B315F9" w:rsidRPr="00FC2262">
        <w:rPr>
          <w:rFonts w:ascii="Times New Roman" w:hAnsi="Times New Roman"/>
          <w:color w:val="000000"/>
          <w:sz w:val="24"/>
          <w:szCs w:val="24"/>
        </w:rPr>
        <w:t>самостоятельным действиям</w:t>
      </w:r>
      <w:r w:rsidRPr="00FC2262">
        <w:rPr>
          <w:rFonts w:ascii="Times New Roman" w:hAnsi="Times New Roman"/>
          <w:color w:val="000000"/>
          <w:sz w:val="24"/>
          <w:szCs w:val="24"/>
        </w:rPr>
        <w:t xml:space="preserve"> в ситуации неопределенности;</w:t>
      </w:r>
    </w:p>
    <w:p w14:paraId="77BACF7B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14:paraId="54B6A927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14:paraId="7E842697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Овладение средствами художественного изображения;</w:t>
      </w:r>
    </w:p>
    <w:p w14:paraId="2EC95E80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Овладение основами практической творческой работы различными художественными материалами и инструментами.</w:t>
      </w:r>
    </w:p>
    <w:p w14:paraId="7E3B20D9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Развитие у учащихся способности к восприятию и осмыслению «вечных» сюжетов, воплощенных в художественных произведениях;</w:t>
      </w:r>
    </w:p>
    <w:p w14:paraId="3D68288E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Развитие художественно — творческих способностей образного и ассоциативного мышления, фантазии, воображения;</w:t>
      </w:r>
    </w:p>
    <w:p w14:paraId="5FE8B603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Воспитание и развитие художественного вкуса учащихся;</w:t>
      </w:r>
    </w:p>
    <w:p w14:paraId="7D9B768A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Воспитание культуры восприятия произведений изобразительного искусства;</w:t>
      </w:r>
    </w:p>
    <w:p w14:paraId="501F8A16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Освоение знаний о классическом и современном искусстве, ознакомление с выдающимися произведениями искусства;</w:t>
      </w:r>
    </w:p>
    <w:p w14:paraId="650154DE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Овладение практическими умениями и навыками художественно-творческой деятельности;</w:t>
      </w:r>
    </w:p>
    <w:p w14:paraId="7F21B18B" w14:textId="77777777" w:rsidR="00FC2262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Развитие умения анализировать произведения искусства, высказывать собственные суждения о них;</w:t>
      </w:r>
    </w:p>
    <w:p w14:paraId="4AA52D16" w14:textId="77777777" w:rsid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Формирование устойчивого интереса к искусству, художественным традициям своего народа и достижениям мировой художественной культуры;</w:t>
      </w:r>
    </w:p>
    <w:p w14:paraId="3DBF8E1E" w14:textId="77777777" w:rsidR="00102231" w:rsidRPr="00FC2262" w:rsidRDefault="00FC2262" w:rsidP="008B731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Учить дарить радость творчества, быть счастливыми от человеческого общения, взаимопонимания, творческого труда.</w:t>
      </w:r>
    </w:p>
    <w:p w14:paraId="78BBE8AA" w14:textId="77777777" w:rsidR="00667AC6" w:rsidRPr="00FC2262" w:rsidRDefault="00102231" w:rsidP="00667AC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1CB2">
        <w:rPr>
          <w:rFonts w:ascii="Times New Roman" w:hAnsi="Times New Roman"/>
          <w:color w:val="000000"/>
          <w:sz w:val="28"/>
        </w:rPr>
        <w:t>​</w:t>
      </w:r>
      <w:r w:rsidR="00667AC6" w:rsidRPr="00667A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67AC6" w:rsidRPr="00FC2262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14:paraId="5BD9C4CE" w14:textId="77777777" w:rsidR="00667AC6" w:rsidRPr="00FC2262" w:rsidRDefault="00667AC6" w:rsidP="00667A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Программа по внеурочной деятельности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14:paraId="4C600733" w14:textId="77777777" w:rsidR="00667AC6" w:rsidRPr="00FC2262" w:rsidRDefault="00667AC6" w:rsidP="00667A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</w:p>
    <w:p w14:paraId="1B010CBE" w14:textId="77777777" w:rsidR="00667AC6" w:rsidRPr="00FC2262" w:rsidRDefault="00667AC6" w:rsidP="00667A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14:paraId="12528701" w14:textId="77777777" w:rsidR="00667AC6" w:rsidRPr="00FC2262" w:rsidRDefault="00667AC6" w:rsidP="00667AC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ценностно-ориентационная и коммуникативная деятельность;</w:t>
      </w:r>
    </w:p>
    <w:p w14:paraId="0311EAC3" w14:textId="77777777" w:rsidR="00667AC6" w:rsidRPr="00FC2262" w:rsidRDefault="00667AC6" w:rsidP="00667AC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изобразительная деятельность (основы художественного изображения);</w:t>
      </w:r>
    </w:p>
    <w:p w14:paraId="6167F38F" w14:textId="77777777" w:rsidR="00667AC6" w:rsidRPr="00FC2262" w:rsidRDefault="00667AC6" w:rsidP="00667AC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t>художественно-творческая деятельность.</w:t>
      </w:r>
    </w:p>
    <w:p w14:paraId="6BF7A20B" w14:textId="77777777" w:rsidR="00667AC6" w:rsidRPr="00FC2262" w:rsidRDefault="00667AC6" w:rsidP="00667A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bookmarkStart w:id="0" w:name="_Hlk30506454"/>
      <w:r w:rsidRPr="00FC2262">
        <w:rPr>
          <w:rFonts w:ascii="Times New Roman" w:hAnsi="Times New Roman"/>
          <w:b/>
          <w:color w:val="000000"/>
          <w:sz w:val="24"/>
          <w:szCs w:val="24"/>
        </w:rPr>
        <w:t>Результатом практической деятельности</w:t>
      </w:r>
      <w:r w:rsidRPr="00FC2262">
        <w:rPr>
          <w:rFonts w:ascii="Times New Roman" w:hAnsi="Times New Roman"/>
          <w:color w:val="000000"/>
          <w:sz w:val="24"/>
          <w:szCs w:val="24"/>
        </w:rPr>
        <w:t xml:space="preserve"> служит создание каждым ребёнком своего оригинального продукта. В конце каждой темы проводиться просмотр работ. В процессе просмотра работ происходит обсуждение оригинальности замысла и его воплощения автором, что способствует развивать способность трудиться, упорно добиваться достижения нужного результата, активизирует внимание учащихся, формирует опыт творческого общения. Дети, в процессе усвоения программных требований, получают до профессиональную подготовку, наиболее одарённые – рекомендации к обучению в специальных профессиональных учебных заведениях.</w:t>
      </w:r>
    </w:p>
    <w:p w14:paraId="161082D3" w14:textId="77777777" w:rsidR="00667AC6" w:rsidRPr="00FC2262" w:rsidRDefault="00667AC6" w:rsidP="00667A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2262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Pr="00FC2262">
        <w:rPr>
          <w:rFonts w:ascii="Times New Roman" w:hAnsi="Times New Roman"/>
          <w:b/>
          <w:color w:val="000000"/>
          <w:sz w:val="24"/>
          <w:szCs w:val="24"/>
        </w:rPr>
        <w:t xml:space="preserve">Формой контроля и подведением итогов </w:t>
      </w:r>
      <w:r w:rsidRPr="00FC2262">
        <w:rPr>
          <w:rFonts w:ascii="Times New Roman" w:hAnsi="Times New Roman"/>
          <w:color w:val="000000"/>
          <w:sz w:val="24"/>
          <w:szCs w:val="24"/>
        </w:rPr>
        <w:t>художественной деятельности учащихся</w:t>
      </w:r>
      <w:r w:rsidRPr="00FC22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C2262">
        <w:rPr>
          <w:rFonts w:ascii="Times New Roman" w:hAnsi="Times New Roman"/>
          <w:color w:val="000000"/>
          <w:sz w:val="24"/>
          <w:szCs w:val="24"/>
        </w:rPr>
        <w:t xml:space="preserve">  на занятиях кружка является организация выставок на базе школы и участие в выставках на районном, городском, региональном, российском или международном уровне, что дает возможность детям заново увидеть и оценить свои работы, ощутить радость успеха.</w:t>
      </w:r>
    </w:p>
    <w:bookmarkEnd w:id="0"/>
    <w:p w14:paraId="127791D3" w14:textId="77777777" w:rsidR="00667AC6" w:rsidRPr="00FC2262" w:rsidRDefault="00667AC6" w:rsidP="00667A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2262">
        <w:rPr>
          <w:rFonts w:ascii="Times New Roman" w:hAnsi="Times New Roman"/>
          <w:b/>
          <w:sz w:val="24"/>
          <w:szCs w:val="24"/>
        </w:rPr>
        <w:t>Место предмета в базисном плане.</w:t>
      </w:r>
    </w:p>
    <w:p w14:paraId="102215D6" w14:textId="77777777" w:rsidR="00667AC6" w:rsidRPr="00FC2262" w:rsidRDefault="00667AC6" w:rsidP="00667AC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2262">
        <w:rPr>
          <w:rFonts w:ascii="Times New Roman" w:hAnsi="Times New Roman"/>
          <w:sz w:val="24"/>
          <w:szCs w:val="24"/>
        </w:rPr>
        <w:t xml:space="preserve">     Программа рассчитана на 1 год обучения и предназначена для обучающихся 6 и 7 классов. Занятия проводятся 1 раз в </w:t>
      </w:r>
      <w:proofErr w:type="gramStart"/>
      <w:r w:rsidRPr="00FC2262">
        <w:rPr>
          <w:rFonts w:ascii="Times New Roman" w:hAnsi="Times New Roman"/>
          <w:sz w:val="24"/>
          <w:szCs w:val="24"/>
        </w:rPr>
        <w:t>неделю  по</w:t>
      </w:r>
      <w:proofErr w:type="gramEnd"/>
      <w:r w:rsidRPr="00FC2262">
        <w:rPr>
          <w:rFonts w:ascii="Times New Roman" w:hAnsi="Times New Roman"/>
          <w:sz w:val="24"/>
          <w:szCs w:val="24"/>
        </w:rPr>
        <w:t xml:space="preserve"> одному часу, всего 34 часа.</w:t>
      </w:r>
      <w:r w:rsidRPr="00FC2262">
        <w:rPr>
          <w:rFonts w:ascii="Times New Roman" w:eastAsia="TimesNewRomanPSMT" w:hAnsi="Times New Roman"/>
          <w:color w:val="000000"/>
          <w:sz w:val="24"/>
          <w:szCs w:val="24"/>
        </w:rPr>
        <w:t xml:space="preserve"> Наполняемость в группе составляет 7-10 человек.</w:t>
      </w:r>
    </w:p>
    <w:p w14:paraId="06AC5F7A" w14:textId="77777777" w:rsidR="00204B49" w:rsidRDefault="00204B49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4B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DD78FA8" w14:textId="77777777" w:rsidR="00667AC6" w:rsidRPr="00DC1B97" w:rsidRDefault="00667AC6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AEECAE" w14:textId="77777777" w:rsidR="00204B49" w:rsidRPr="00DC1B97" w:rsidRDefault="00204B49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B97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14:paraId="5EBAC872" w14:textId="77777777" w:rsidR="00204B49" w:rsidRPr="00DC1B97" w:rsidRDefault="00204B49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A8935B" w14:textId="77777777" w:rsidR="00102231" w:rsidRPr="00DC1B97" w:rsidRDefault="00204B49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B97">
        <w:rPr>
          <w:rFonts w:ascii="Times New Roman" w:hAnsi="Times New Roman"/>
          <w:b/>
          <w:color w:val="000000"/>
          <w:sz w:val="24"/>
          <w:szCs w:val="24"/>
        </w:rPr>
        <w:t>Раздел № 1</w:t>
      </w:r>
      <w:r w:rsidRPr="00DC1B97">
        <w:rPr>
          <w:rFonts w:ascii="Times New Roman" w:hAnsi="Times New Roman"/>
          <w:b/>
          <w:sz w:val="24"/>
          <w:szCs w:val="24"/>
        </w:rPr>
        <w:t xml:space="preserve"> «Образы и темы традиционного искусства»</w:t>
      </w:r>
    </w:p>
    <w:p w14:paraId="6429F102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Основные составляющие искусства. </w:t>
      </w:r>
    </w:p>
    <w:p w14:paraId="380FC998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Представление о стилях и направлениях в искусстве их выразительный художественный язык.</w:t>
      </w:r>
    </w:p>
    <w:p w14:paraId="50B5AD53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Гармоничность классицизма. </w:t>
      </w:r>
    </w:p>
    <w:p w14:paraId="64C73293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Различия мировоззрения сентиментализма и романтизма. </w:t>
      </w:r>
    </w:p>
    <w:p w14:paraId="48EC210C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Правда жизни в реализме. </w:t>
      </w:r>
    </w:p>
    <w:p w14:paraId="25BC9590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Правда восприятия мира в импрессионизме. </w:t>
      </w:r>
    </w:p>
    <w:p w14:paraId="4EC284BC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Правдивость сюжетов и образов – главная особенность традиционного    искусства.</w:t>
      </w:r>
    </w:p>
    <w:p w14:paraId="176B0ED2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1243EB2" w14:textId="77777777" w:rsidR="00204B49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1B97">
        <w:rPr>
          <w:rFonts w:ascii="Times New Roman" w:hAnsi="Times New Roman"/>
          <w:b/>
          <w:color w:val="000000"/>
          <w:sz w:val="24"/>
          <w:szCs w:val="24"/>
        </w:rPr>
        <w:t>Раздел № 2 «</w:t>
      </w:r>
      <w:r w:rsidRPr="00DC1B97">
        <w:rPr>
          <w:rFonts w:ascii="Times New Roman" w:hAnsi="Times New Roman"/>
          <w:b/>
          <w:sz w:val="24"/>
          <w:szCs w:val="24"/>
        </w:rPr>
        <w:t>Выразительные средства авангардного искусства»</w:t>
      </w:r>
    </w:p>
    <w:p w14:paraId="6685F32D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Поиск новых выразительных средств – особенность таланта художника.</w:t>
      </w:r>
    </w:p>
    <w:p w14:paraId="3BCEEE40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Геометрические формы – выразительное средство кубизма. </w:t>
      </w:r>
    </w:p>
    <w:p w14:paraId="0C96D795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1B97">
        <w:rPr>
          <w:rFonts w:ascii="Times New Roman" w:hAnsi="Times New Roman"/>
          <w:bCs/>
          <w:color w:val="000000"/>
          <w:sz w:val="24"/>
          <w:szCs w:val="24"/>
        </w:rPr>
        <w:t>Абстрактная живопись и геометрическая абстракция и их характерные методы, приемы и техники.</w:t>
      </w:r>
    </w:p>
    <w:p w14:paraId="11D929CD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Цвет, пятно, линия – выразительные средства абстрактной живописи. </w:t>
      </w:r>
    </w:p>
    <w:p w14:paraId="53255990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Символичность формы и цвета в авангардном искусстве.</w:t>
      </w:r>
    </w:p>
    <w:p w14:paraId="5AE9DD13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D31418" w14:textId="77777777" w:rsidR="00204B49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B97">
        <w:rPr>
          <w:rFonts w:ascii="Times New Roman" w:hAnsi="Times New Roman"/>
          <w:b/>
          <w:color w:val="000000"/>
          <w:sz w:val="24"/>
          <w:szCs w:val="24"/>
        </w:rPr>
        <w:t>Раздел № 3 «Нереальные образы в искусстве»</w:t>
      </w:r>
    </w:p>
    <w:p w14:paraId="34B6AFAA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Неправдоподобность образов – отражение внутреннего мира художника.</w:t>
      </w:r>
    </w:p>
    <w:p w14:paraId="5F7DE984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Стиль автора и возрастание свободы и оригинальной инициативы художника.</w:t>
      </w:r>
    </w:p>
    <w:p w14:paraId="7C746835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Символичные образы авангардного искусства.</w:t>
      </w:r>
    </w:p>
    <w:p w14:paraId="18CEB1BE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Место и роль картины в искусстве XX века.</w:t>
      </w:r>
    </w:p>
    <w:p w14:paraId="4C857C7F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Психологические особенности авангардных направлений. </w:t>
      </w:r>
    </w:p>
    <w:p w14:paraId="3805F000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Методы, приемы и техники сюрреализма. </w:t>
      </w:r>
    </w:p>
    <w:p w14:paraId="56D4FE00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Символы и знаки – выразительные средства изобразительного искусства.</w:t>
      </w:r>
    </w:p>
    <w:p w14:paraId="44212336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Фантастичные образы в искусстве.</w:t>
      </w:r>
    </w:p>
    <w:p w14:paraId="4650A6F5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F21E4C4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B97">
        <w:rPr>
          <w:rFonts w:ascii="Times New Roman" w:hAnsi="Times New Roman"/>
          <w:b/>
          <w:color w:val="000000"/>
          <w:sz w:val="24"/>
          <w:szCs w:val="24"/>
        </w:rPr>
        <w:t>Раздел № 4 «</w:t>
      </w:r>
      <w:r w:rsidRPr="00DC1B97">
        <w:rPr>
          <w:rFonts w:ascii="Times New Roman" w:hAnsi="Times New Roman"/>
          <w:b/>
          <w:sz w:val="24"/>
          <w:szCs w:val="24"/>
        </w:rPr>
        <w:t>Прошлое, настоящее и будущее в работах художников различных направлений»</w:t>
      </w:r>
    </w:p>
    <w:p w14:paraId="7251EBEC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Художник – выразитель идей, мыслей и чувств людей своего времени.</w:t>
      </w:r>
    </w:p>
    <w:p w14:paraId="4BD4A9D4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История создания и анализ произведений живописи на библейскую тему. </w:t>
      </w:r>
    </w:p>
    <w:p w14:paraId="388415D7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Образы и темы мифологии и религии. </w:t>
      </w:r>
    </w:p>
    <w:p w14:paraId="3E469B31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Исторические темы и их герои. </w:t>
      </w:r>
    </w:p>
    <w:p w14:paraId="35BC8895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Темы повседневной жизни человека. </w:t>
      </w:r>
    </w:p>
    <w:p w14:paraId="1CD0978B" w14:textId="77777777" w:rsidR="00B56281" w:rsidRPr="00DC1B97" w:rsidRDefault="00B5628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 xml:space="preserve">Космические и фантастические сюжеты. </w:t>
      </w:r>
    </w:p>
    <w:p w14:paraId="09527A0E" w14:textId="77777777" w:rsidR="00667AC6" w:rsidRPr="00DC1B97" w:rsidRDefault="00B56281" w:rsidP="00667A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B97">
        <w:rPr>
          <w:rFonts w:ascii="Times New Roman" w:hAnsi="Times New Roman"/>
          <w:color w:val="000000"/>
          <w:sz w:val="24"/>
          <w:szCs w:val="24"/>
        </w:rPr>
        <w:t>Современные космические и фантастические произведения в изобразительном искусстве.</w:t>
      </w:r>
    </w:p>
    <w:p w14:paraId="3C21144C" w14:textId="77777777" w:rsidR="00667AC6" w:rsidRDefault="00667AC6" w:rsidP="00B208E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147DB3" w14:textId="77777777" w:rsidR="00102231" w:rsidRDefault="00102231" w:rsidP="00B208E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14:paraId="192730EB" w14:textId="77777777" w:rsidR="00B208ED" w:rsidRPr="005C3FF5" w:rsidRDefault="00B208ED" w:rsidP="00B208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F8C68A3" w14:textId="77777777" w:rsidR="00667AC6" w:rsidRDefault="00102231" w:rsidP="00667AC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1896F0B6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</w:t>
      </w:r>
      <w:r w:rsidR="00FA3BBA">
        <w:rPr>
          <w:rFonts w:ascii="Times New Roman" w:hAnsi="Times New Roman"/>
          <w:color w:val="000000"/>
          <w:sz w:val="24"/>
          <w:szCs w:val="24"/>
        </w:rPr>
        <w:t>раммы внеурочной деятельности «Палитра познаний»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достигаются в единстве учебной и воспитательной деятельности.</w:t>
      </w:r>
    </w:p>
    <w:p w14:paraId="719D3222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lastRenderedPageBreak/>
        <w:t>В центре програм</w:t>
      </w:r>
      <w:r w:rsidR="00FA3BBA">
        <w:rPr>
          <w:rFonts w:ascii="Times New Roman" w:hAnsi="Times New Roman"/>
          <w:color w:val="000000"/>
          <w:sz w:val="24"/>
          <w:szCs w:val="24"/>
        </w:rPr>
        <w:t>мы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36992F26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2DB294C1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​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воспитание.</w:t>
      </w:r>
    </w:p>
    <w:p w14:paraId="370182AF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FFF53DB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Гражданское воспитание.</w:t>
      </w:r>
    </w:p>
    <w:p w14:paraId="1140E210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12D29B4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воспитание.</w:t>
      </w:r>
    </w:p>
    <w:p w14:paraId="3CA5801C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43081F9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воспитание.</w:t>
      </w:r>
    </w:p>
    <w:p w14:paraId="43F6FD8E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5C3FF5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5C3FF5">
        <w:rPr>
          <w:rFonts w:ascii="Times New Roman" w:hAnsi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56A1117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lastRenderedPageBreak/>
        <w:t>5)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деятельности.</w:t>
      </w:r>
    </w:p>
    <w:p w14:paraId="011E9DC3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E9705CE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воспитание.</w:t>
      </w:r>
    </w:p>
    <w:p w14:paraId="52C659A5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E6A01EC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Трудовое воспитание.</w:t>
      </w:r>
    </w:p>
    <w:p w14:paraId="63D876FA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2593029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8)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14:paraId="3299587B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FE43A62" w14:textId="77777777" w:rsidR="00FC2262" w:rsidRDefault="00FC2262" w:rsidP="008B73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A087F6" w14:textId="77777777" w:rsidR="00102231" w:rsidRPr="005C3FF5" w:rsidRDefault="00102231" w:rsidP="00667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8CB158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E7C7A07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8621829" w14:textId="77777777" w:rsidR="00102231" w:rsidRPr="005C3FF5" w:rsidRDefault="00102231" w:rsidP="008B73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14:paraId="4645D0E2" w14:textId="77777777" w:rsidR="00102231" w:rsidRPr="005C3FF5" w:rsidRDefault="00102231" w:rsidP="008B73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7F6B4ED5" w14:textId="77777777" w:rsidR="00102231" w:rsidRPr="005C3FF5" w:rsidRDefault="00102231" w:rsidP="008B73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14:paraId="52BC2E53" w14:textId="77777777" w:rsidR="00102231" w:rsidRPr="005C3FF5" w:rsidRDefault="00102231" w:rsidP="008B73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184A0431" w14:textId="77777777" w:rsidR="00102231" w:rsidRPr="005C3FF5" w:rsidRDefault="00102231" w:rsidP="008B73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14:paraId="6A8F7DB3" w14:textId="77777777" w:rsidR="00102231" w:rsidRPr="005C3FF5" w:rsidRDefault="00102231" w:rsidP="008B73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14:paraId="1DD63B2F" w14:textId="77777777" w:rsidR="00102231" w:rsidRPr="005C3FF5" w:rsidRDefault="00102231" w:rsidP="008B73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14:paraId="3EA936EB" w14:textId="77777777" w:rsidR="00102231" w:rsidRPr="005C3FF5" w:rsidRDefault="00102231" w:rsidP="008B73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14:paraId="7CAC9BBA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4DF1DEB" w14:textId="77777777" w:rsidR="00102231" w:rsidRPr="005C3FF5" w:rsidRDefault="00102231" w:rsidP="008B73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14:paraId="7E8B70D9" w14:textId="77777777" w:rsidR="00102231" w:rsidRPr="005C3FF5" w:rsidRDefault="00102231" w:rsidP="008B73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67522AD" w14:textId="77777777" w:rsidR="00102231" w:rsidRPr="005C3FF5" w:rsidRDefault="00102231" w:rsidP="008B73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16C02BC7" w14:textId="77777777" w:rsidR="00102231" w:rsidRPr="005C3FF5" w:rsidRDefault="00102231" w:rsidP="008B73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lastRenderedPageBreak/>
        <w:t>ставить и использовать вопросы как исследовательский инструмент познания;</w:t>
      </w:r>
    </w:p>
    <w:p w14:paraId="655C3E78" w14:textId="77777777" w:rsidR="00102231" w:rsidRPr="005C3FF5" w:rsidRDefault="00102231" w:rsidP="008B73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14:paraId="1ED55EE2" w14:textId="77777777" w:rsidR="00102231" w:rsidRPr="005C3FF5" w:rsidRDefault="00102231" w:rsidP="008B73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AA5BD0B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35250FF" w14:textId="77777777" w:rsidR="00102231" w:rsidRPr="005C3FF5" w:rsidRDefault="00102231" w:rsidP="008B731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7FA262C" w14:textId="77777777" w:rsidR="00102231" w:rsidRPr="005C3FF5" w:rsidRDefault="00102231" w:rsidP="008B731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62973029" w14:textId="77777777" w:rsidR="00102231" w:rsidRPr="005C3FF5" w:rsidRDefault="00102231" w:rsidP="008B731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14:paraId="5D1F8E5A" w14:textId="77777777" w:rsidR="00102231" w:rsidRPr="005C3FF5" w:rsidRDefault="00102231" w:rsidP="008B731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EA4FD65" w14:textId="77777777" w:rsidR="00102231" w:rsidRPr="005C3FF5" w:rsidRDefault="00102231" w:rsidP="008B731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A99D858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14:paraId="3B0D7AD7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F2E5FE7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21D393" w14:textId="77777777" w:rsidR="00102231" w:rsidRPr="005C3FF5" w:rsidRDefault="00102231" w:rsidP="008B731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9BE59CA" w14:textId="77777777" w:rsidR="00102231" w:rsidRPr="005C3FF5" w:rsidRDefault="00102231" w:rsidP="008B731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6875460" w14:textId="77777777" w:rsidR="00102231" w:rsidRPr="005C3FF5" w:rsidRDefault="00102231" w:rsidP="008B731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0BCE2D7" w14:textId="77777777" w:rsidR="00102231" w:rsidRPr="005C3FF5" w:rsidRDefault="00102231" w:rsidP="008B731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9575349" w14:textId="77777777" w:rsidR="00102231" w:rsidRPr="00A352EE" w:rsidRDefault="00102231" w:rsidP="00A352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622D0B1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14:paraId="40ACE07B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32CA1C7" w14:textId="77777777" w:rsidR="00102231" w:rsidRPr="005C3FF5" w:rsidRDefault="00102231" w:rsidP="008B731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24739FE" w14:textId="77777777" w:rsidR="00102231" w:rsidRPr="005C3FF5" w:rsidRDefault="00102231" w:rsidP="008B731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218891ED" w14:textId="77777777" w:rsidR="00102231" w:rsidRPr="005C3FF5" w:rsidRDefault="00102231" w:rsidP="008B731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F5303F9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ECC16E2" w14:textId="77777777" w:rsidR="00102231" w:rsidRPr="005C3FF5" w:rsidRDefault="00102231" w:rsidP="008B731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696DB7A" w14:textId="77777777" w:rsidR="00102231" w:rsidRPr="005C3FF5" w:rsidRDefault="00102231" w:rsidP="008B731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14:paraId="146ECF6F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A188F64" w14:textId="77777777" w:rsidR="00102231" w:rsidRPr="005C3FF5" w:rsidRDefault="00102231" w:rsidP="008B731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lastRenderedPageBreak/>
        <w:t>развивать способность управлять собственными эмоциями, стремиться к пониманию эмоций других;</w:t>
      </w:r>
    </w:p>
    <w:p w14:paraId="1B41E6C4" w14:textId="77777777" w:rsidR="00102231" w:rsidRPr="005C3FF5" w:rsidRDefault="00102231" w:rsidP="008B731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A3EB55C" w14:textId="77777777" w:rsidR="00102231" w:rsidRPr="005C3FF5" w:rsidRDefault="00102231" w:rsidP="008B731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2C06130" w14:textId="77777777" w:rsidR="00102231" w:rsidRPr="005C3FF5" w:rsidRDefault="00102231" w:rsidP="008B731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14:paraId="095D5551" w14:textId="77777777" w:rsidR="00102231" w:rsidRPr="005C3FF5" w:rsidRDefault="00102231" w:rsidP="008B731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5C9EC6F6" w14:textId="77777777" w:rsidR="00102231" w:rsidRPr="005C3FF5" w:rsidRDefault="00102231" w:rsidP="00667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124264882"/>
      <w:bookmarkEnd w:id="1"/>
    </w:p>
    <w:p w14:paraId="5243B098" w14:textId="77777777" w:rsidR="00102231" w:rsidRPr="005C3FF5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09DAA046" w14:textId="77777777" w:rsidR="00102231" w:rsidRDefault="00102231" w:rsidP="008B73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3FF5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C3FF5">
        <w:rPr>
          <w:rFonts w:ascii="Times New Roman" w:hAnsi="Times New Roman"/>
          <w:b/>
          <w:color w:val="000000"/>
          <w:sz w:val="24"/>
          <w:szCs w:val="24"/>
        </w:rPr>
        <w:t>7 классе</w:t>
      </w:r>
      <w:r w:rsidRPr="005C3FF5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</w:t>
      </w:r>
      <w:r w:rsidR="008B7313">
        <w:rPr>
          <w:rFonts w:ascii="Times New Roman" w:hAnsi="Times New Roman"/>
          <w:color w:val="000000"/>
          <w:sz w:val="24"/>
          <w:szCs w:val="24"/>
        </w:rPr>
        <w:t>мы «Палитра познаний»</w:t>
      </w:r>
      <w:r w:rsidRPr="005C3FF5">
        <w:rPr>
          <w:rFonts w:ascii="Times New Roman" w:hAnsi="Times New Roman"/>
          <w:color w:val="000000"/>
          <w:sz w:val="24"/>
          <w:szCs w:val="24"/>
        </w:rPr>
        <w:t>:</w:t>
      </w:r>
    </w:p>
    <w:p w14:paraId="234343DF" w14:textId="77777777" w:rsidR="009B4FF2" w:rsidRPr="002B069A" w:rsidRDefault="00B208ED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работать над проектом (индивидуальным или коллективным</w:t>
      </w:r>
      <w:r w:rsidR="009B4FF2" w:rsidRPr="002B069A">
        <w:rPr>
          <w:rFonts w:ascii="Times New Roman" w:hAnsi="Times New Roman"/>
          <w:sz w:val="24"/>
          <w:szCs w:val="24"/>
        </w:rPr>
        <w:t>), создавая разнообразные творческие композиций по различным темам;</w:t>
      </w:r>
    </w:p>
    <w:p w14:paraId="668F7C74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14:paraId="29A6620E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создавать сюжетные композиции, используя все выразительные возможности художественных материалов;</w:t>
      </w:r>
    </w:p>
    <w:p w14:paraId="6F0C8CD9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использовать в речи новые термины, связанные со стилями в изобразительном искусстве XVIII – XIX веков;</w:t>
      </w:r>
    </w:p>
    <w:p w14:paraId="4F8451E6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14:paraId="2246C224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14:paraId="0F92B3E6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изобразительным и композиционным навыкам в процессе работы над эскизом;</w:t>
      </w:r>
    </w:p>
    <w:p w14:paraId="0A0C49B6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узнавать и объяснять понятия «тематическая картина», «станковая живопись»;</w:t>
      </w:r>
    </w:p>
    <w:p w14:paraId="147485B7" w14:textId="77777777" w:rsidR="009B4FF2" w:rsidRPr="002B069A" w:rsidRDefault="009B4FF2" w:rsidP="008B7313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14:paraId="553A729B" w14:textId="77777777" w:rsidR="009B4FF2" w:rsidRPr="002B069A" w:rsidRDefault="009B4FF2" w:rsidP="008B7313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14:paraId="3E4B75D5" w14:textId="77777777" w:rsidR="009B4FF2" w:rsidRPr="002B069A" w:rsidRDefault="009B4FF2" w:rsidP="008B7313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понимать разницу между реальностью и художественным образом;</w:t>
      </w:r>
    </w:p>
    <w:p w14:paraId="6FF437D4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приемам выразительности при ориентироваться в широком разнообразии стилей и направлений изобразительного искусства и архитектуры XVIII – XIX веков;</w:t>
      </w:r>
    </w:p>
    <w:p w14:paraId="070EBCDA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культуре зрительского восприятия.</w:t>
      </w:r>
    </w:p>
    <w:p w14:paraId="5B6F9BFC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применять творческий опыт разработки художественного проекта;</w:t>
      </w:r>
    </w:p>
    <w:p w14:paraId="63BFF381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 xml:space="preserve">активно использовать язык изобразительного искусства и различные </w:t>
      </w:r>
      <w:r w:rsidR="00B208ED" w:rsidRPr="002B069A">
        <w:rPr>
          <w:rFonts w:ascii="Times New Roman" w:hAnsi="Times New Roman"/>
          <w:sz w:val="24"/>
          <w:szCs w:val="24"/>
        </w:rPr>
        <w:t xml:space="preserve">художественные материалы для </w:t>
      </w:r>
      <w:r w:rsidR="00A352EE" w:rsidRPr="002B069A">
        <w:rPr>
          <w:rFonts w:ascii="Times New Roman" w:hAnsi="Times New Roman"/>
          <w:sz w:val="24"/>
          <w:szCs w:val="24"/>
        </w:rPr>
        <w:t>освоения содержания различных учебных</w:t>
      </w:r>
      <w:r w:rsidRPr="002B069A">
        <w:rPr>
          <w:rFonts w:ascii="Times New Roman" w:hAnsi="Times New Roman"/>
          <w:sz w:val="24"/>
          <w:szCs w:val="24"/>
        </w:rPr>
        <w:t xml:space="preserve"> предметов (литературы, окружающего мира, технологии и др.);</w:t>
      </w:r>
    </w:p>
    <w:p w14:paraId="55ED775A" w14:textId="77777777" w:rsidR="009B4FF2" w:rsidRPr="002B069A" w:rsidRDefault="00A352EE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владеть диалогической формой коммуникации, уметь</w:t>
      </w:r>
      <w:r w:rsidR="009B4FF2" w:rsidRPr="002B069A">
        <w:rPr>
          <w:rFonts w:ascii="Times New Roman" w:hAnsi="Times New Roman"/>
          <w:sz w:val="24"/>
          <w:szCs w:val="24"/>
        </w:rPr>
        <w:t xml:space="preserve"> </w:t>
      </w:r>
      <w:r w:rsidRPr="002B069A">
        <w:rPr>
          <w:rFonts w:ascii="Times New Roman" w:hAnsi="Times New Roman"/>
          <w:sz w:val="24"/>
          <w:szCs w:val="24"/>
        </w:rPr>
        <w:t>аргументировать свою точку зрения в процессе изучения изобразительного</w:t>
      </w:r>
      <w:r w:rsidR="009B4FF2" w:rsidRPr="002B069A">
        <w:rPr>
          <w:rFonts w:ascii="Times New Roman" w:hAnsi="Times New Roman"/>
          <w:sz w:val="24"/>
          <w:szCs w:val="24"/>
        </w:rPr>
        <w:t xml:space="preserve"> искусства; </w:t>
      </w:r>
    </w:p>
    <w:p w14:paraId="12088938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 xml:space="preserve">различать и передавать в художественно-творческой деятельности </w:t>
      </w:r>
      <w:r w:rsidR="00A352EE" w:rsidRPr="002B069A">
        <w:rPr>
          <w:rFonts w:ascii="Times New Roman" w:hAnsi="Times New Roman"/>
          <w:sz w:val="24"/>
          <w:szCs w:val="24"/>
        </w:rPr>
        <w:t>характер, эмоциональное состояние и свое отношение к природе, человеку</w:t>
      </w:r>
      <w:r w:rsidRPr="002B069A">
        <w:rPr>
          <w:rFonts w:ascii="Times New Roman" w:hAnsi="Times New Roman"/>
          <w:sz w:val="24"/>
          <w:szCs w:val="24"/>
        </w:rPr>
        <w:t>, обществу;</w:t>
      </w:r>
    </w:p>
    <w:p w14:paraId="6C84F4CB" w14:textId="77777777" w:rsidR="009B4FF2" w:rsidRPr="002B069A" w:rsidRDefault="00A352EE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осознавать общечеловеческие ценности, выраженные в главных</w:t>
      </w:r>
      <w:r w:rsidR="009B4FF2" w:rsidRPr="002B069A">
        <w:rPr>
          <w:rFonts w:ascii="Times New Roman" w:hAnsi="Times New Roman"/>
          <w:sz w:val="24"/>
          <w:szCs w:val="24"/>
        </w:rPr>
        <w:t xml:space="preserve"> темах искусства;</w:t>
      </w:r>
    </w:p>
    <w:p w14:paraId="43B00C94" w14:textId="77777777" w:rsidR="009B4FF2" w:rsidRPr="002B069A" w:rsidRDefault="00A352EE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выделять признаки для установления стилевых связей в процессе</w:t>
      </w:r>
      <w:r w:rsidR="009B4FF2" w:rsidRPr="002B069A">
        <w:rPr>
          <w:rFonts w:ascii="Times New Roman" w:hAnsi="Times New Roman"/>
          <w:sz w:val="24"/>
          <w:szCs w:val="24"/>
        </w:rPr>
        <w:t xml:space="preserve"> изучения изобразительного искусства;</w:t>
      </w:r>
    </w:p>
    <w:p w14:paraId="53DF54EB" w14:textId="77777777" w:rsidR="009B4FF2" w:rsidRPr="002B069A" w:rsidRDefault="00A352EE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понимать особенности исторического жанра</w:t>
      </w:r>
      <w:r w:rsidR="009B4FF2" w:rsidRPr="002B069A">
        <w:rPr>
          <w:rFonts w:ascii="Times New Roman" w:hAnsi="Times New Roman"/>
          <w:sz w:val="24"/>
          <w:szCs w:val="24"/>
        </w:rPr>
        <w:t>, определять произведения исторической живописи;</w:t>
      </w:r>
    </w:p>
    <w:p w14:paraId="39C99C54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 xml:space="preserve">активно воспринимать произведения искусства и аргументировано анализировать разные уровни своего восприятия, понимать изобразительные </w:t>
      </w:r>
      <w:r w:rsidR="00A352EE" w:rsidRPr="002B069A">
        <w:rPr>
          <w:rFonts w:ascii="Times New Roman" w:hAnsi="Times New Roman"/>
          <w:sz w:val="24"/>
          <w:szCs w:val="24"/>
        </w:rPr>
        <w:t>метафоры и видеть целостную картину мира, присущую произведениям</w:t>
      </w:r>
      <w:r w:rsidRPr="002B069A">
        <w:rPr>
          <w:rFonts w:ascii="Times New Roman" w:hAnsi="Times New Roman"/>
          <w:sz w:val="24"/>
          <w:szCs w:val="24"/>
        </w:rPr>
        <w:t xml:space="preserve"> искусства;</w:t>
      </w:r>
    </w:p>
    <w:p w14:paraId="067F1E02" w14:textId="77777777" w:rsidR="009B4FF2" w:rsidRPr="002B069A" w:rsidRDefault="00A352EE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узнавать основные художественные направления в искусстве XIX и</w:t>
      </w:r>
      <w:r w:rsidR="009B4FF2" w:rsidRPr="002B069A">
        <w:rPr>
          <w:rFonts w:ascii="Times New Roman" w:hAnsi="Times New Roman"/>
          <w:sz w:val="24"/>
          <w:szCs w:val="24"/>
        </w:rPr>
        <w:t xml:space="preserve"> XX веков;</w:t>
      </w:r>
    </w:p>
    <w:p w14:paraId="55AEDDE2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14:paraId="308318EB" w14:textId="77777777" w:rsidR="009B4FF2" w:rsidRPr="002B069A" w:rsidRDefault="00A352EE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lastRenderedPageBreak/>
        <w:t>осознавать главные темы искусства и, обращаясь к ним в</w:t>
      </w:r>
      <w:r w:rsidR="009B4FF2" w:rsidRPr="002B069A">
        <w:rPr>
          <w:rFonts w:ascii="Times New Roman" w:hAnsi="Times New Roman"/>
          <w:sz w:val="24"/>
          <w:szCs w:val="24"/>
        </w:rPr>
        <w:t xml:space="preserve"> </w:t>
      </w:r>
      <w:r w:rsidRPr="002B069A">
        <w:rPr>
          <w:rFonts w:ascii="Times New Roman" w:hAnsi="Times New Roman"/>
          <w:sz w:val="24"/>
          <w:szCs w:val="24"/>
        </w:rPr>
        <w:t>собственной художественно</w:t>
      </w:r>
      <w:r w:rsidR="009B4FF2" w:rsidRPr="002B069A">
        <w:rPr>
          <w:rFonts w:ascii="Times New Roman" w:hAnsi="Times New Roman"/>
          <w:sz w:val="24"/>
          <w:szCs w:val="24"/>
        </w:rPr>
        <w:t>-</w:t>
      </w:r>
      <w:r w:rsidRPr="002B069A">
        <w:rPr>
          <w:rFonts w:ascii="Times New Roman" w:hAnsi="Times New Roman"/>
          <w:sz w:val="24"/>
          <w:szCs w:val="24"/>
        </w:rPr>
        <w:t>творческой деятельности, создавать</w:t>
      </w:r>
      <w:r w:rsidR="009B4FF2" w:rsidRPr="002B069A">
        <w:rPr>
          <w:rFonts w:ascii="Times New Roman" w:hAnsi="Times New Roman"/>
          <w:sz w:val="24"/>
          <w:szCs w:val="24"/>
        </w:rPr>
        <w:t xml:space="preserve"> выразительные образы;</w:t>
      </w:r>
    </w:p>
    <w:p w14:paraId="305FC5D7" w14:textId="77777777" w:rsidR="009B4FF2" w:rsidRPr="002B069A" w:rsidRDefault="009B4FF2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создания композиции на определенную тему;</w:t>
      </w:r>
    </w:p>
    <w:p w14:paraId="6535941B" w14:textId="77777777" w:rsidR="002B069A" w:rsidRDefault="00A352EE" w:rsidP="008B73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69A">
        <w:rPr>
          <w:rFonts w:ascii="Times New Roman" w:hAnsi="Times New Roman"/>
          <w:sz w:val="24"/>
          <w:szCs w:val="24"/>
        </w:rPr>
        <w:t>понимать смысл традиций и новаторства в изобразительном</w:t>
      </w:r>
      <w:r w:rsidR="009B4FF2" w:rsidRPr="002B069A">
        <w:rPr>
          <w:rFonts w:ascii="Times New Roman" w:hAnsi="Times New Roman"/>
          <w:sz w:val="24"/>
          <w:szCs w:val="24"/>
        </w:rPr>
        <w:t xml:space="preserve"> искусстве XX века.</w:t>
      </w:r>
    </w:p>
    <w:p w14:paraId="537FC931" w14:textId="77777777" w:rsidR="00046F4B" w:rsidRDefault="00046F4B" w:rsidP="00667AC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564087" w14:textId="77777777" w:rsidR="00F306D7" w:rsidRDefault="00F306D7" w:rsidP="00667AC6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4FF6722E" w14:textId="77777777" w:rsidR="00B208ED" w:rsidRDefault="00B208ED" w:rsidP="00667AC6">
      <w:pPr>
        <w:pStyle w:val="Zag2"/>
        <w:spacing w:after="0" w:line="240" w:lineRule="auto"/>
        <w:ind w:firstLine="567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МОНИТОРИНГ ПРОГРАММЫ</w:t>
      </w:r>
    </w:p>
    <w:p w14:paraId="3C872135" w14:textId="77777777" w:rsidR="00667AC6" w:rsidRPr="00B208ED" w:rsidRDefault="00667AC6" w:rsidP="00667AC6">
      <w:pPr>
        <w:pStyle w:val="Zag2"/>
        <w:spacing w:after="0" w:line="240" w:lineRule="auto"/>
        <w:ind w:firstLine="567"/>
        <w:rPr>
          <w:rFonts w:eastAsia="@Arial Unicode MS"/>
          <w:lang w:val="ru-RU"/>
        </w:rPr>
      </w:pPr>
    </w:p>
    <w:p w14:paraId="2711C792" w14:textId="77777777" w:rsidR="00B208ED" w:rsidRPr="00B208ED" w:rsidRDefault="00B208ED" w:rsidP="00B208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208ED">
        <w:rPr>
          <w:rFonts w:ascii="Times New Roman" w:hAnsi="Times New Roman"/>
          <w:b/>
          <w:sz w:val="24"/>
          <w:szCs w:val="24"/>
        </w:rPr>
        <w:t xml:space="preserve">Критерии и система оценки творческой работы: </w:t>
      </w:r>
    </w:p>
    <w:p w14:paraId="7021F34B" w14:textId="77777777" w:rsidR="00B208ED" w:rsidRPr="00B208ED" w:rsidRDefault="00B208ED" w:rsidP="00B208ED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8ED">
        <w:rPr>
          <w:rFonts w:ascii="Times New Roman" w:hAnsi="Times New Roman"/>
          <w:sz w:val="24"/>
          <w:szCs w:val="24"/>
        </w:rPr>
        <w:t xml:space="preserve">как решена композиция: правильное решение композиции (как организована плоскость листа, как согласованы между собой все компоненты изображения, как выражена общая идея и содержание); </w:t>
      </w:r>
    </w:p>
    <w:p w14:paraId="617F7A7B" w14:textId="77777777" w:rsidR="00B208ED" w:rsidRPr="00B208ED" w:rsidRDefault="00B208ED" w:rsidP="00B208ED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8ED">
        <w:rPr>
          <w:rFonts w:ascii="Times New Roman" w:hAnsi="Times New Roman"/>
          <w:sz w:val="24"/>
          <w:szCs w:val="24"/>
        </w:rP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задания; </w:t>
      </w:r>
    </w:p>
    <w:p w14:paraId="728AB2CC" w14:textId="77777777" w:rsidR="00B208ED" w:rsidRPr="00B208ED" w:rsidRDefault="00B208ED" w:rsidP="00B208ED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8ED">
        <w:rPr>
          <w:rFonts w:ascii="Times New Roman" w:hAnsi="Times New Roman"/>
          <w:sz w:val="24"/>
          <w:szCs w:val="24"/>
        </w:rPr>
        <w:t xml:space="preserve">общее впечатление от работы. 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</w:p>
    <w:p w14:paraId="4DFA2E73" w14:textId="77777777" w:rsidR="00B208ED" w:rsidRPr="00B208ED" w:rsidRDefault="00B208ED" w:rsidP="00153BF9">
      <w:pPr>
        <w:pStyle w:val="aa"/>
        <w:spacing w:before="0" w:after="0"/>
        <w:ind w:firstLine="567"/>
      </w:pPr>
      <w:r w:rsidRPr="00B208ED">
        <w:rPr>
          <w:b/>
        </w:rPr>
        <w:t>Формы контроля уровня обученности</w:t>
      </w:r>
      <w:r w:rsidRPr="00B208ED">
        <w:t xml:space="preserve">: </w:t>
      </w:r>
    </w:p>
    <w:p w14:paraId="11D4D2D0" w14:textId="77777777" w:rsidR="00B208ED" w:rsidRPr="00B208ED" w:rsidRDefault="00B208ED" w:rsidP="00153BF9">
      <w:pPr>
        <w:pStyle w:val="aa"/>
        <w:numPr>
          <w:ilvl w:val="0"/>
          <w:numId w:val="12"/>
        </w:numPr>
        <w:spacing w:before="0" w:after="0"/>
        <w:ind w:left="0" w:firstLine="567"/>
      </w:pPr>
      <w:r w:rsidRPr="00B208ED">
        <w:t>выполнение итоговых работ по результатам усвоения каждого блока;</w:t>
      </w:r>
    </w:p>
    <w:p w14:paraId="2CA831A8" w14:textId="77777777" w:rsidR="00B208ED" w:rsidRPr="00B208ED" w:rsidRDefault="00B208ED" w:rsidP="00153BF9">
      <w:pPr>
        <w:pStyle w:val="aa"/>
        <w:numPr>
          <w:ilvl w:val="0"/>
          <w:numId w:val="12"/>
        </w:numPr>
        <w:spacing w:before="0" w:after="0"/>
        <w:ind w:left="0" w:firstLine="567"/>
      </w:pPr>
      <w:r w:rsidRPr="00B208ED">
        <w:t xml:space="preserve">выполнение конкурсных и выставочных работ; </w:t>
      </w:r>
    </w:p>
    <w:p w14:paraId="4B85C76F" w14:textId="77777777" w:rsidR="00B208ED" w:rsidRPr="00B208ED" w:rsidRDefault="00B208ED" w:rsidP="00153BF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8ED">
        <w:rPr>
          <w:rFonts w:ascii="Times New Roman" w:hAnsi="Times New Roman"/>
          <w:sz w:val="24"/>
          <w:szCs w:val="24"/>
        </w:rPr>
        <w:t>отчетные и текущие выставки творческих    индивидуальных работ;</w:t>
      </w:r>
    </w:p>
    <w:p w14:paraId="6640B926" w14:textId="77777777" w:rsidR="00B208ED" w:rsidRPr="00B208ED" w:rsidRDefault="00B208ED" w:rsidP="00153BF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8ED">
        <w:rPr>
          <w:rFonts w:ascii="Times New Roman" w:hAnsi="Times New Roman"/>
          <w:sz w:val="24"/>
          <w:szCs w:val="24"/>
        </w:rPr>
        <w:t>участие в выставках-конкурсах разного уровня;</w:t>
      </w:r>
    </w:p>
    <w:p w14:paraId="5C0BE01D" w14:textId="77777777" w:rsidR="00B208ED" w:rsidRPr="00B208ED" w:rsidRDefault="00B208ED" w:rsidP="00153BF9">
      <w:pPr>
        <w:pStyle w:val="aa"/>
        <w:numPr>
          <w:ilvl w:val="0"/>
          <w:numId w:val="10"/>
        </w:numPr>
        <w:spacing w:before="0" w:after="0"/>
        <w:ind w:left="0" w:firstLine="567"/>
      </w:pPr>
      <w:r w:rsidRPr="00B208ED">
        <w:t>в конце года итоговая выставка работ.</w:t>
      </w:r>
    </w:p>
    <w:p w14:paraId="4EA1954C" w14:textId="77777777" w:rsidR="00B208ED" w:rsidRPr="00B208ED" w:rsidRDefault="00B208ED" w:rsidP="00153B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208ED">
        <w:rPr>
          <w:rFonts w:ascii="Times New Roman" w:hAnsi="Times New Roman"/>
          <w:b/>
          <w:sz w:val="24"/>
          <w:szCs w:val="24"/>
        </w:rPr>
        <w:t xml:space="preserve">Критерии оценивания уровня творческих работ: </w:t>
      </w:r>
    </w:p>
    <w:p w14:paraId="27E95981" w14:textId="77777777" w:rsidR="00B208ED" w:rsidRPr="00B208ED" w:rsidRDefault="003D3BB1" w:rsidP="00153B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208ED" w:rsidRPr="00B208ED">
        <w:rPr>
          <w:rFonts w:ascii="Times New Roman" w:hAnsi="Times New Roman"/>
          <w:sz w:val="24"/>
          <w:szCs w:val="24"/>
        </w:rPr>
        <w:t xml:space="preserve">ысокий -  работа выполнена в соответствии вышеназванным требованиям, в ней раскрыта    поставленная проблема, сформулированы выводы, имеющие теоретическую или практическую направленность для современного общества.     </w:t>
      </w:r>
    </w:p>
    <w:p w14:paraId="3E1B7BFC" w14:textId="77777777" w:rsidR="00B208ED" w:rsidRPr="00B208ED" w:rsidRDefault="003D3BB1" w:rsidP="00153B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08ED" w:rsidRPr="00B208ED">
        <w:rPr>
          <w:rFonts w:ascii="Times New Roman" w:hAnsi="Times New Roman"/>
          <w:sz w:val="24"/>
          <w:szCs w:val="24"/>
        </w:rPr>
        <w:t xml:space="preserve">редний - работа выполнена в соответствии вышеназванным требованиям, в ней раскрыта поставленная проблема, однако, выводы сформулированы не четко, не достаточно раскрыто теоретическое или практическое значение выполненной работы. </w:t>
      </w:r>
    </w:p>
    <w:p w14:paraId="3F704F62" w14:textId="77777777" w:rsidR="00B208ED" w:rsidRPr="00B208ED" w:rsidRDefault="003D3BB1" w:rsidP="00153B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208ED" w:rsidRPr="00B208ED">
        <w:rPr>
          <w:rFonts w:ascii="Times New Roman" w:hAnsi="Times New Roman"/>
          <w:sz w:val="24"/>
          <w:szCs w:val="24"/>
        </w:rPr>
        <w:t xml:space="preserve">изкий -  работа выполнена в соответствии вышеназванным требованиям, в ней недостаточно четко сформулирована проблема, выводы сформулированы не четко, не достаточно раскрыто ее теоретическое или практическое значение. </w:t>
      </w:r>
    </w:p>
    <w:p w14:paraId="52A23E76" w14:textId="77777777" w:rsidR="00667AC6" w:rsidRPr="00DC778D" w:rsidRDefault="003D3BB1" w:rsidP="00153B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208ED" w:rsidRPr="00B208ED">
        <w:rPr>
          <w:rFonts w:ascii="Times New Roman" w:hAnsi="Times New Roman"/>
          <w:sz w:val="24"/>
          <w:szCs w:val="24"/>
        </w:rPr>
        <w:t>чень низкий - работа не выполнена в соответствии с вышеназванными требованиями.</w:t>
      </w:r>
    </w:p>
    <w:p w14:paraId="3543293B" w14:textId="77777777" w:rsidR="00667AC6" w:rsidRDefault="00667AC6" w:rsidP="00153BF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C9199A4" w14:textId="77777777" w:rsidR="00102231" w:rsidRPr="005C3FF5" w:rsidRDefault="00102231" w:rsidP="00A662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14:paraId="28C02749" w14:textId="77777777" w:rsidR="00847F88" w:rsidRPr="00B315F9" w:rsidRDefault="00102231" w:rsidP="00B315F9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96"/>
        <w:gridCol w:w="828"/>
        <w:gridCol w:w="1790"/>
        <w:gridCol w:w="3856"/>
      </w:tblGrid>
      <w:tr w:rsidR="009A53F7" w:rsidRPr="009A53F7" w14:paraId="090723D2" w14:textId="77777777" w:rsidTr="009A53F7">
        <w:tc>
          <w:tcPr>
            <w:tcW w:w="0" w:type="auto"/>
            <w:shd w:val="clear" w:color="auto" w:fill="auto"/>
          </w:tcPr>
          <w:p w14:paraId="6EAFD4FD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14:paraId="6A8AD3F6" w14:textId="77777777" w:rsidR="006E39EB" w:rsidRPr="009A53F7" w:rsidRDefault="006E39EB" w:rsidP="00DC1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Изучаемый раздел</w:t>
            </w:r>
          </w:p>
        </w:tc>
        <w:tc>
          <w:tcPr>
            <w:tcW w:w="245" w:type="dxa"/>
            <w:shd w:val="clear" w:color="auto" w:fill="auto"/>
          </w:tcPr>
          <w:p w14:paraId="6AF26D7D" w14:textId="77777777" w:rsidR="006E39EB" w:rsidRPr="009A53F7" w:rsidRDefault="006E39EB" w:rsidP="00DC1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859" w:type="dxa"/>
            <w:shd w:val="clear" w:color="auto" w:fill="auto"/>
          </w:tcPr>
          <w:p w14:paraId="715F4E8A" w14:textId="77777777" w:rsidR="006E39EB" w:rsidRPr="009A53F7" w:rsidRDefault="006E39EB" w:rsidP="00DC1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</w:t>
            </w:r>
            <w:r w:rsidR="00A66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практические и</w:t>
            </w: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творческие</w:t>
            </w:r>
            <w:r w:rsidR="00A66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3536" w:type="dxa"/>
            <w:shd w:val="clear" w:color="auto" w:fill="auto"/>
          </w:tcPr>
          <w:p w14:paraId="70550754" w14:textId="77777777" w:rsidR="006E39EB" w:rsidRPr="009A53F7" w:rsidRDefault="006E39EB" w:rsidP="00DC1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A53F7" w:rsidRPr="009A53F7" w14:paraId="44EEA218" w14:textId="77777777" w:rsidTr="009A53F7">
        <w:tc>
          <w:tcPr>
            <w:tcW w:w="0" w:type="auto"/>
            <w:shd w:val="clear" w:color="auto" w:fill="auto"/>
          </w:tcPr>
          <w:p w14:paraId="71F5DDF7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14:paraId="00515328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sz w:val="24"/>
                <w:szCs w:val="24"/>
              </w:rPr>
              <w:t>Образы и темы традиционного искусства.</w:t>
            </w:r>
          </w:p>
        </w:tc>
        <w:tc>
          <w:tcPr>
            <w:tcW w:w="245" w:type="dxa"/>
            <w:shd w:val="clear" w:color="auto" w:fill="auto"/>
          </w:tcPr>
          <w:p w14:paraId="4AEFD3E9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auto"/>
          </w:tcPr>
          <w:p w14:paraId="6DA17C31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6" w:type="dxa"/>
            <w:shd w:val="clear" w:color="auto" w:fill="auto"/>
          </w:tcPr>
          <w:p w14:paraId="67265743" w14:textId="77777777" w:rsidR="006E39EB" w:rsidRPr="009A53F7" w:rsidRDefault="005302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5" w:history="1">
              <w:r w:rsidR="006E39EB" w:rsidRPr="009A53F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https://www.uchportal.ru/load/149</w:t>
              </w:r>
            </w:hyperlink>
          </w:p>
        </w:tc>
      </w:tr>
      <w:tr w:rsidR="009A53F7" w:rsidRPr="009A53F7" w14:paraId="28BC2E6C" w14:textId="77777777" w:rsidTr="009A53F7">
        <w:tc>
          <w:tcPr>
            <w:tcW w:w="0" w:type="auto"/>
            <w:shd w:val="clear" w:color="auto" w:fill="auto"/>
          </w:tcPr>
          <w:p w14:paraId="11CD5D1F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14:paraId="0E7A1F0B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sz w:val="24"/>
                <w:szCs w:val="24"/>
              </w:rPr>
              <w:t>Выразительные средства авангардного искусства.</w:t>
            </w:r>
          </w:p>
        </w:tc>
        <w:tc>
          <w:tcPr>
            <w:tcW w:w="245" w:type="dxa"/>
            <w:shd w:val="clear" w:color="auto" w:fill="auto"/>
          </w:tcPr>
          <w:p w14:paraId="7E05A5FC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auto"/>
          </w:tcPr>
          <w:p w14:paraId="39BDAF35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6" w:type="dxa"/>
            <w:shd w:val="clear" w:color="auto" w:fill="auto"/>
          </w:tcPr>
          <w:p w14:paraId="3CF74511" w14:textId="77777777" w:rsidR="006E39EB" w:rsidRDefault="005302EB" w:rsidP="00DC1B97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6" w:history="1">
              <w:r w:rsidR="006E39EB" w:rsidRPr="009A53F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https://www.uchportal.ru/load/149</w:t>
              </w:r>
            </w:hyperlink>
          </w:p>
          <w:p w14:paraId="75217B95" w14:textId="77777777" w:rsidR="00A352EE" w:rsidRDefault="005302EB" w:rsidP="00DC1B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A352EE" w:rsidRPr="0016529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https://infourok.ru/rabochaya-programma-po-iskusstvu-klass-815882.html</w:t>
              </w:r>
            </w:hyperlink>
          </w:p>
          <w:p w14:paraId="208EFE3D" w14:textId="77777777" w:rsidR="00A352EE" w:rsidRPr="00A352EE" w:rsidRDefault="005302EB" w:rsidP="00DC1B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B315F9" w:rsidRPr="0016529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https://www.stydiai.ru/artmovements/</w:t>
              </w:r>
            </w:hyperlink>
          </w:p>
        </w:tc>
      </w:tr>
      <w:tr w:rsidR="009A53F7" w:rsidRPr="009A53F7" w14:paraId="58BB378D" w14:textId="77777777" w:rsidTr="009A53F7">
        <w:tc>
          <w:tcPr>
            <w:tcW w:w="0" w:type="auto"/>
            <w:shd w:val="clear" w:color="auto" w:fill="auto"/>
          </w:tcPr>
          <w:p w14:paraId="564DAAEB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14:paraId="7CA2D05C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sz w:val="24"/>
                <w:szCs w:val="24"/>
              </w:rPr>
              <w:t>Нереальные образы в искусстве.</w:t>
            </w:r>
          </w:p>
        </w:tc>
        <w:tc>
          <w:tcPr>
            <w:tcW w:w="245" w:type="dxa"/>
            <w:shd w:val="clear" w:color="auto" w:fill="auto"/>
          </w:tcPr>
          <w:p w14:paraId="0D205535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</w:tcPr>
          <w:p w14:paraId="2C71886E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6" w:type="dxa"/>
            <w:shd w:val="clear" w:color="auto" w:fill="auto"/>
          </w:tcPr>
          <w:p w14:paraId="1A8BA3F4" w14:textId="77777777" w:rsidR="006E39EB" w:rsidRDefault="005302EB" w:rsidP="00DC1B97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9" w:history="1">
              <w:r w:rsidR="006E39EB" w:rsidRPr="009A53F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https://www.uchportal.ru/load/149</w:t>
              </w:r>
            </w:hyperlink>
          </w:p>
          <w:p w14:paraId="7A1D7FC2" w14:textId="77777777" w:rsidR="00B315F9" w:rsidRPr="00B315F9" w:rsidRDefault="005302EB" w:rsidP="00DC1B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B315F9" w:rsidRPr="00B315F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https://ocau.uz/ru/xudojestvenniy-obraz-v-izobrazitelnom-iskusstve</w:t>
              </w:r>
            </w:hyperlink>
          </w:p>
        </w:tc>
      </w:tr>
      <w:tr w:rsidR="009A53F7" w:rsidRPr="009A53F7" w14:paraId="54439F51" w14:textId="77777777" w:rsidTr="009A53F7">
        <w:tc>
          <w:tcPr>
            <w:tcW w:w="0" w:type="auto"/>
            <w:shd w:val="clear" w:color="auto" w:fill="auto"/>
          </w:tcPr>
          <w:p w14:paraId="214F02A7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14:paraId="6F257FC1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sz w:val="24"/>
                <w:szCs w:val="24"/>
              </w:rPr>
              <w:t xml:space="preserve">Прошлое, настоящее и будущее в работах </w:t>
            </w:r>
            <w:r w:rsidRPr="009A53F7">
              <w:rPr>
                <w:rFonts w:ascii="Times New Roman" w:hAnsi="Times New Roman"/>
                <w:sz w:val="24"/>
                <w:szCs w:val="24"/>
              </w:rPr>
              <w:lastRenderedPageBreak/>
              <w:t>художников различных направлений.</w:t>
            </w:r>
          </w:p>
        </w:tc>
        <w:tc>
          <w:tcPr>
            <w:tcW w:w="245" w:type="dxa"/>
            <w:shd w:val="clear" w:color="auto" w:fill="auto"/>
          </w:tcPr>
          <w:p w14:paraId="0CA30D12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auto"/>
          </w:tcPr>
          <w:p w14:paraId="66392C0D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6" w:type="dxa"/>
            <w:shd w:val="clear" w:color="auto" w:fill="auto"/>
          </w:tcPr>
          <w:p w14:paraId="3A5BD79F" w14:textId="77777777" w:rsidR="006E39EB" w:rsidRDefault="005302EB" w:rsidP="00DC1B97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1" w:history="1">
              <w:r w:rsidR="006E39EB" w:rsidRPr="009A53F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https://www.uchportal.ru/load/149</w:t>
              </w:r>
            </w:hyperlink>
          </w:p>
          <w:p w14:paraId="706BD3FD" w14:textId="77777777" w:rsidR="00B315F9" w:rsidRDefault="005302EB" w:rsidP="00DC1B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B315F9" w:rsidRPr="0016529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https://www.stydiai.ru/artmovements/</w:t>
              </w:r>
            </w:hyperlink>
          </w:p>
          <w:p w14:paraId="73B079F5" w14:textId="77777777" w:rsidR="00B315F9" w:rsidRPr="00B315F9" w:rsidRDefault="00B315F9" w:rsidP="00DC1B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3F7" w:rsidRPr="009A53F7" w14:paraId="756B3187" w14:textId="77777777" w:rsidTr="009A53F7">
        <w:tc>
          <w:tcPr>
            <w:tcW w:w="4214" w:type="dxa"/>
            <w:gridSpan w:val="2"/>
            <w:shd w:val="clear" w:color="auto" w:fill="auto"/>
          </w:tcPr>
          <w:p w14:paraId="4143D53F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3F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5" w:type="dxa"/>
            <w:shd w:val="clear" w:color="auto" w:fill="auto"/>
          </w:tcPr>
          <w:p w14:paraId="62589E29" w14:textId="77777777" w:rsidR="006E39EB" w:rsidRPr="004F775A" w:rsidRDefault="004F775A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9" w:type="dxa"/>
            <w:shd w:val="clear" w:color="auto" w:fill="auto"/>
          </w:tcPr>
          <w:p w14:paraId="7CB887A6" w14:textId="77777777" w:rsidR="006E39EB" w:rsidRPr="00153BF9" w:rsidRDefault="00153BF9" w:rsidP="00DC1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BF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36" w:type="dxa"/>
            <w:shd w:val="clear" w:color="auto" w:fill="auto"/>
          </w:tcPr>
          <w:p w14:paraId="4E38D5B4" w14:textId="77777777" w:rsidR="006E39EB" w:rsidRPr="009A53F7" w:rsidRDefault="006E39EB" w:rsidP="00DC1B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C5811C3" w14:textId="77777777" w:rsidR="000E7A4A" w:rsidRPr="00C851DA" w:rsidRDefault="000E7A4A" w:rsidP="00DC1B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9AE3A49" w14:textId="77777777" w:rsidR="00102231" w:rsidRPr="005C3FF5" w:rsidRDefault="00102231" w:rsidP="00DC1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ED132" w14:textId="77777777" w:rsidR="00102231" w:rsidRPr="005C3FF5" w:rsidRDefault="00102231" w:rsidP="00DC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14:paraId="39AC3A5D" w14:textId="77777777" w:rsidR="00102231" w:rsidRPr="005C3FF5" w:rsidRDefault="00102231" w:rsidP="00DC1B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739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8"/>
        <w:gridCol w:w="5308"/>
        <w:gridCol w:w="820"/>
        <w:gridCol w:w="2803"/>
      </w:tblGrid>
      <w:tr w:rsidR="006E39EB" w:rsidRPr="006A1881" w14:paraId="266C8AC3" w14:textId="77777777" w:rsidTr="00000D01">
        <w:trPr>
          <w:trHeight w:val="95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47DB67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B8BB30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F1DFD4" w14:textId="77777777" w:rsidR="006E39EB" w:rsidRPr="006E39EB" w:rsidRDefault="006E39EB" w:rsidP="00DC1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E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  <w:p w14:paraId="1124951F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97637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часов </w:t>
            </w:r>
          </w:p>
          <w:p w14:paraId="25B8FF6A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B3A68" w14:textId="77777777" w:rsidR="006E39EB" w:rsidRPr="006A1881" w:rsidRDefault="006E39EB" w:rsidP="00DC1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занятий</w:t>
            </w:r>
          </w:p>
        </w:tc>
      </w:tr>
      <w:tr w:rsidR="006E39EB" w:rsidRPr="006A1881" w14:paraId="0F67E97A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1432A8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E82C5F" w14:textId="77777777" w:rsidR="00153BF9" w:rsidRPr="00153BF9" w:rsidRDefault="00153BF9" w:rsidP="00DC1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BF9">
              <w:rPr>
                <w:rFonts w:ascii="Times New Roman" w:hAnsi="Times New Roman"/>
                <w:b/>
                <w:sz w:val="24"/>
                <w:szCs w:val="24"/>
              </w:rPr>
              <w:t xml:space="preserve">Раздел № 1 </w:t>
            </w:r>
          </w:p>
          <w:p w14:paraId="37FB3472" w14:textId="77777777" w:rsidR="00153BF9" w:rsidRPr="00153BF9" w:rsidRDefault="00153BF9" w:rsidP="00DC1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BF9">
              <w:rPr>
                <w:rFonts w:ascii="Times New Roman" w:hAnsi="Times New Roman"/>
                <w:b/>
                <w:sz w:val="24"/>
                <w:szCs w:val="24"/>
              </w:rPr>
              <w:t xml:space="preserve">Образы и темы традиционного искусства </w:t>
            </w:r>
          </w:p>
          <w:p w14:paraId="3B17BDAD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D45B89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C84766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EB" w:rsidRPr="006A1881" w14:paraId="1A5BF288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74A37F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5B0FF20" w14:textId="77777777" w:rsidR="006E39EB" w:rsidRPr="006A1881" w:rsidRDefault="00153BF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F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Представление о стилях и </w:t>
            </w:r>
            <w:r w:rsidRPr="00153BF9">
              <w:rPr>
                <w:rFonts w:ascii="Times New Roman" w:hAnsi="Times New Roman"/>
                <w:spacing w:val="-3"/>
                <w:sz w:val="24"/>
                <w:szCs w:val="24"/>
              </w:rPr>
              <w:t>направлениях в искусстве</w:t>
            </w:r>
            <w:r w:rsidRPr="00153BF9">
              <w:rPr>
                <w:rFonts w:ascii="Times New Roman" w:hAnsi="Times New Roman"/>
                <w:sz w:val="24"/>
                <w:szCs w:val="24"/>
              </w:rPr>
              <w:t xml:space="preserve"> их выразительный художественный  язык.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384D1C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F306E3" w14:textId="77777777" w:rsidR="006E39EB" w:rsidRPr="006A1881" w:rsidRDefault="00DC1B97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972EEF" w:rsidRPr="00972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39EB" w:rsidRPr="006A1881" w14:paraId="3F36D067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740A7F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2C381BB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DB">
              <w:rPr>
                <w:rFonts w:ascii="Times New Roman" w:hAnsi="Times New Roman"/>
                <w:sz w:val="24"/>
                <w:szCs w:val="24"/>
              </w:rPr>
              <w:t>Правда жизни в реализме.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54A360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0C5572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E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6E39EB" w:rsidRPr="006A1881" w14:paraId="420AC2BC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E5DF07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1A9E0B0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DB">
              <w:rPr>
                <w:rFonts w:ascii="Times New Roman" w:hAnsi="Times New Roman"/>
                <w:sz w:val="24"/>
                <w:szCs w:val="24"/>
              </w:rPr>
              <w:t>Светотени в рисунке. Линейная перспектива.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1DB547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2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C029A8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E39EB" w:rsidRPr="006A1881" w14:paraId="33F49AF8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DD82AF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9EB4BFE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DB">
              <w:rPr>
                <w:rFonts w:ascii="Times New Roman" w:hAnsi="Times New Roman"/>
                <w:sz w:val="24"/>
                <w:szCs w:val="24"/>
              </w:rPr>
              <w:t>Светотени в живописи.  Цвет в перспективе.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CF0FA2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97BB2E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E39EB" w:rsidRPr="006A1881" w14:paraId="46195BD1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E9EBF8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0E54B3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DB">
              <w:rPr>
                <w:rFonts w:ascii="Times New Roman" w:hAnsi="Times New Roman"/>
                <w:sz w:val="24"/>
                <w:szCs w:val="24"/>
              </w:rPr>
              <w:t>Правда восприятия мира в импрессионизме.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D41511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39164D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EF">
              <w:rPr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</w:tr>
      <w:tr w:rsidR="006E39EB" w:rsidRPr="006A1881" w14:paraId="121B5A0E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E44494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127D1EF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DB">
              <w:rPr>
                <w:rFonts w:ascii="Times New Roman" w:hAnsi="Times New Roman"/>
                <w:sz w:val="24"/>
                <w:szCs w:val="24"/>
              </w:rPr>
              <w:t>Техника мазка в импрессионизме.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AD9471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248BFE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E39EB" w:rsidRPr="006A1881" w14:paraId="4AAE1409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5A8934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4E599F" w14:textId="77777777" w:rsidR="00CE19DB" w:rsidRPr="00CE19DB" w:rsidRDefault="00CE19DB" w:rsidP="00DC1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19DB">
              <w:rPr>
                <w:rFonts w:ascii="Times New Roman" w:hAnsi="Times New Roman"/>
                <w:b/>
                <w:sz w:val="24"/>
                <w:szCs w:val="24"/>
              </w:rPr>
              <w:t>Раздел № 2</w:t>
            </w:r>
          </w:p>
          <w:p w14:paraId="02D0F86A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DB">
              <w:rPr>
                <w:rFonts w:ascii="Times New Roman" w:hAnsi="Times New Roman"/>
                <w:b/>
                <w:sz w:val="24"/>
                <w:szCs w:val="24"/>
              </w:rPr>
              <w:t>Выразительные средства авангардного искусства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D6B135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5908A9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EB" w:rsidRPr="006A1881" w14:paraId="7C817F0C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43728A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D8DE6BC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DB">
              <w:rPr>
                <w:rFonts w:ascii="Times New Roman" w:hAnsi="Times New Roman"/>
                <w:sz w:val="24"/>
                <w:szCs w:val="24"/>
              </w:rPr>
              <w:t>Поиск новых выразительных средств – особенность таланта художника.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D98287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E7152C8" w14:textId="77777777" w:rsidR="006E39EB" w:rsidRPr="006A1881" w:rsidRDefault="00DC1B97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972EEF" w:rsidRPr="00972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39EB" w:rsidRPr="006A1881" w14:paraId="4BE8B48D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F3D8A3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14, 15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BCAA0A2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DB">
              <w:rPr>
                <w:rFonts w:ascii="Times New Roman" w:hAnsi="Times New Roman"/>
                <w:sz w:val="24"/>
                <w:szCs w:val="24"/>
              </w:rPr>
              <w:t>Геометрические формы – выразительное средство кубизма.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814243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2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4D7F541" w14:textId="77777777" w:rsidR="006E39EB" w:rsidRPr="006A1881" w:rsidRDefault="003D28F8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EF">
              <w:rPr>
                <w:rFonts w:ascii="Times New Roman" w:hAnsi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6E39EB" w:rsidRPr="006A1881" w14:paraId="144A4A77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635B51" w14:textId="77777777" w:rsidR="006E39EB" w:rsidRPr="006A1881" w:rsidRDefault="00CE19D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B300F4" w14:textId="77777777" w:rsidR="006E39EB" w:rsidRPr="00CE19DB" w:rsidRDefault="00CE19DB" w:rsidP="00DC1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E19DB">
              <w:rPr>
                <w:rFonts w:ascii="Times New Roman" w:hAnsi="Times New Roman"/>
                <w:bCs/>
                <w:sz w:val="24"/>
                <w:szCs w:val="24"/>
              </w:rPr>
              <w:t>Абстрактная живопись и геометрическая абстракция и их характерные методы, приемы и техники.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3851E6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2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AAECC7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E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6E39EB" w:rsidRPr="006A1881" w14:paraId="375E819E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17653E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939CDD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B9">
              <w:rPr>
                <w:rFonts w:ascii="Times New Roman" w:hAnsi="Times New Roman"/>
                <w:sz w:val="24"/>
                <w:szCs w:val="24"/>
              </w:rPr>
              <w:t>Приемы абстрактной живописи. Автоматическая живопись.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F5C3F9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6BE5E0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E39EB" w:rsidRPr="006A1881" w14:paraId="593E3023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9F4990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D5F7DF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B9">
              <w:rPr>
                <w:rFonts w:ascii="Times New Roman" w:hAnsi="Times New Roman"/>
                <w:sz w:val="24"/>
                <w:szCs w:val="24"/>
              </w:rPr>
              <w:t>Техника «дриппинг» (капельная).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9308B2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2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C1509A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6E39EB" w:rsidRPr="006A1881" w14:paraId="1CCDFC96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C982DC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AE0B16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B9">
              <w:rPr>
                <w:rFonts w:ascii="Times New Roman" w:hAnsi="Times New Roman"/>
                <w:sz w:val="24"/>
                <w:szCs w:val="24"/>
              </w:rPr>
              <w:t>Геометрические фигуры – выразительное средство геометрической абстракции.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EC2AAD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2E06F7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E39EB" w:rsidRPr="006A1881" w14:paraId="17FCAA9D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5FCB94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711B25F" w14:textId="77777777" w:rsidR="00E87CB9" w:rsidRPr="00E87CB9" w:rsidRDefault="00E87CB9" w:rsidP="00DC1B9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CB9">
              <w:rPr>
                <w:rFonts w:ascii="Times New Roman" w:hAnsi="Times New Roman"/>
                <w:b/>
                <w:sz w:val="24"/>
                <w:szCs w:val="24"/>
              </w:rPr>
              <w:t>Раздел №3</w:t>
            </w:r>
          </w:p>
          <w:p w14:paraId="2CF4DCE6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B9">
              <w:rPr>
                <w:rFonts w:ascii="Times New Roman" w:hAnsi="Times New Roman"/>
                <w:b/>
                <w:sz w:val="24"/>
                <w:szCs w:val="24"/>
              </w:rPr>
              <w:t>Нереальные образы в искусстве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CB3D18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7F39DE2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EB" w:rsidRPr="006A1881" w14:paraId="3DCFAE00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2A15C3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091B3AF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B9">
              <w:rPr>
                <w:rFonts w:ascii="Times New Roman" w:hAnsi="Times New Roman"/>
                <w:sz w:val="24"/>
                <w:szCs w:val="24"/>
              </w:rPr>
              <w:t>Неправдоподобность образов – отражение внутреннего мира художника. Методы, приемы и техники сюрреализма.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A6EBE2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B4167D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E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6E39EB" w:rsidRPr="006A1881" w14:paraId="52C5ABDB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5301C0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23, 24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2771518" w14:textId="77777777" w:rsidR="006E39EB" w:rsidRPr="006A1881" w:rsidRDefault="00E87CB9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B9">
              <w:rPr>
                <w:rFonts w:ascii="Times New Roman" w:hAnsi="Times New Roman"/>
                <w:sz w:val="24"/>
                <w:szCs w:val="24"/>
              </w:rPr>
              <w:t>Клякса, пятно, оттиск и отпечаток – выразительные средства разнообразных живописных  техник.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70F43D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569CAE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E39EB" w:rsidRPr="006A1881" w14:paraId="6AC9CB8E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5ED8F0" w14:textId="77777777" w:rsidR="006E39EB" w:rsidRPr="006A1881" w:rsidRDefault="001652D2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25, 26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5B523A3" w14:textId="77777777" w:rsidR="006E39EB" w:rsidRPr="006A1881" w:rsidRDefault="001652D2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D2">
              <w:rPr>
                <w:rFonts w:ascii="Times New Roman" w:hAnsi="Times New Roman"/>
                <w:sz w:val="24"/>
                <w:szCs w:val="24"/>
              </w:rPr>
              <w:t>Символы и знаки – выразительные средства изобразительного искусства. Буквица.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2503BF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2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40DA6EF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E39EB" w:rsidRPr="006A1881" w14:paraId="6D1C93DD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92F148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3F4A2C" w14:textId="77777777" w:rsidR="001652D2" w:rsidRPr="001652D2" w:rsidRDefault="001652D2" w:rsidP="00DC1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2D2">
              <w:rPr>
                <w:rFonts w:ascii="Times New Roman" w:hAnsi="Times New Roman"/>
                <w:b/>
                <w:sz w:val="24"/>
                <w:szCs w:val="24"/>
              </w:rPr>
              <w:t>Раздел № 4</w:t>
            </w:r>
          </w:p>
          <w:p w14:paraId="610D4CDA" w14:textId="77777777" w:rsidR="006E39EB" w:rsidRPr="006A1881" w:rsidRDefault="001652D2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D2">
              <w:rPr>
                <w:rFonts w:ascii="Times New Roman" w:hAnsi="Times New Roman"/>
                <w:b/>
                <w:sz w:val="24"/>
                <w:szCs w:val="24"/>
              </w:rPr>
              <w:t>Прошлое, настоящее и будущее в работах художников различных направлений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4A435A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06ACB5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EB" w:rsidRPr="006A1881" w14:paraId="05F59A64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6165B7" w14:textId="77777777" w:rsidR="006E39EB" w:rsidRPr="006A1881" w:rsidRDefault="001652D2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8814FE" w14:textId="77777777" w:rsidR="006E39EB" w:rsidRPr="006A1881" w:rsidRDefault="00D2787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7F">
              <w:rPr>
                <w:rFonts w:ascii="Times New Roman" w:hAnsi="Times New Roman"/>
                <w:sz w:val="24"/>
                <w:szCs w:val="24"/>
              </w:rPr>
              <w:t>Главные темы искусства.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9A2352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2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49F2D4" w14:textId="77777777" w:rsidR="006E39EB" w:rsidRPr="006A1881" w:rsidRDefault="00DC1B97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972EEF" w:rsidRPr="00972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39EB" w:rsidRPr="006A1881" w14:paraId="7F856398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30ACF8" w14:textId="77777777" w:rsidR="006E39EB" w:rsidRPr="006A1881" w:rsidRDefault="001652D2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8687A3C" w14:textId="77777777" w:rsidR="006E39EB" w:rsidRPr="006A1881" w:rsidRDefault="00D2787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7F">
              <w:rPr>
                <w:rFonts w:ascii="Times New Roman" w:hAnsi="Times New Roman"/>
                <w:sz w:val="24"/>
                <w:szCs w:val="24"/>
              </w:rPr>
              <w:t>Исторические темы и их герои.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264F53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BE02FC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E39EB" w:rsidRPr="006A1881" w14:paraId="7CAD799B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4ACD8F" w14:textId="77777777" w:rsidR="006E39EB" w:rsidRPr="006A1881" w:rsidRDefault="001652D2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BCACDC" w14:textId="77777777" w:rsidR="006E39EB" w:rsidRPr="006A1881" w:rsidRDefault="00D2787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7F">
              <w:rPr>
                <w:rFonts w:ascii="Times New Roman" w:hAnsi="Times New Roman"/>
                <w:sz w:val="24"/>
                <w:szCs w:val="24"/>
              </w:rPr>
              <w:t>Космические и фантастические сюжеты.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403975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2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E9068E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6E39EB" w:rsidRPr="006A1881" w14:paraId="02ABAC30" w14:textId="77777777" w:rsidTr="00000D0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1F319C" w14:textId="77777777" w:rsidR="006E39EB" w:rsidRPr="006A1881" w:rsidRDefault="001652D2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5BF02B8" w14:textId="77777777" w:rsidR="006E39EB" w:rsidRPr="006A1881" w:rsidRDefault="00D2787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7F">
              <w:rPr>
                <w:rFonts w:ascii="Times New Roman" w:hAnsi="Times New Roman"/>
                <w:sz w:val="24"/>
                <w:szCs w:val="24"/>
              </w:rPr>
              <w:t>Художник – выразитель идей, мыслей и чувств людей своего времени.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D8068A" w14:textId="77777777" w:rsidR="006E39EB" w:rsidRPr="006A1881" w:rsidRDefault="001652D2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97FB0BB" w14:textId="77777777" w:rsidR="006E39EB" w:rsidRPr="006A1881" w:rsidRDefault="00972EEF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EF">
              <w:rPr>
                <w:rFonts w:ascii="Times New Roman" w:hAnsi="Times New Roman"/>
                <w:sz w:val="24"/>
                <w:szCs w:val="24"/>
              </w:rPr>
              <w:t>Беседа и выставка лучших работ года.</w:t>
            </w:r>
          </w:p>
        </w:tc>
      </w:tr>
      <w:tr w:rsidR="006E39EB" w:rsidRPr="006A1881" w14:paraId="11F47560" w14:textId="77777777" w:rsidTr="00000D0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0EF94E09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336347" w14:textId="77777777" w:rsidR="006E39EB" w:rsidRPr="006A1881" w:rsidRDefault="009A53F7" w:rsidP="00DC1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6E39EB" w:rsidRPr="006A1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744129" w14:textId="77777777" w:rsidR="006E39EB" w:rsidRPr="006A1881" w:rsidRDefault="006E39EB" w:rsidP="00DC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478F2E" w14:textId="77777777" w:rsidR="00DF21F9" w:rsidRDefault="00DF21F9" w:rsidP="00153B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21F9" w:rsidSect="00BA01B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roman"/>
    <w:pitch w:val="default"/>
  </w:font>
  <w:font w:name="@Arial Unicode MS">
    <w:altName w:val="@Malgun Gothic Semilight"/>
    <w:panose1 w:val="020B0604020202020204"/>
    <w:charset w:val="80"/>
    <w:family w:val="swiss"/>
    <w:pitch w:val="variable"/>
    <w:sig w:usb0="00000000" w:usb1="E9F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032D54"/>
    <w:multiLevelType w:val="multilevel"/>
    <w:tmpl w:val="621E8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F22E1E"/>
    <w:multiLevelType w:val="multilevel"/>
    <w:tmpl w:val="D6D4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9EC47AB"/>
    <w:multiLevelType w:val="multilevel"/>
    <w:tmpl w:val="70167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EA5054E"/>
    <w:multiLevelType w:val="multilevel"/>
    <w:tmpl w:val="7930B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C6F08E7"/>
    <w:multiLevelType w:val="hybridMultilevel"/>
    <w:tmpl w:val="23247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2763"/>
    <w:multiLevelType w:val="multilevel"/>
    <w:tmpl w:val="7534E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BF346C5"/>
    <w:multiLevelType w:val="hybridMultilevel"/>
    <w:tmpl w:val="3F0E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513DC"/>
    <w:multiLevelType w:val="multilevel"/>
    <w:tmpl w:val="2E783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9090F44"/>
    <w:multiLevelType w:val="multilevel"/>
    <w:tmpl w:val="AF665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F011B81"/>
    <w:multiLevelType w:val="hybridMultilevel"/>
    <w:tmpl w:val="4484C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4469"/>
    <w:multiLevelType w:val="hybridMultilevel"/>
    <w:tmpl w:val="479C8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3"/>
    <w:rsid w:val="00000D01"/>
    <w:rsid w:val="00046F4B"/>
    <w:rsid w:val="000E7A4A"/>
    <w:rsid w:val="000F5836"/>
    <w:rsid w:val="00102231"/>
    <w:rsid w:val="001335DA"/>
    <w:rsid w:val="00143622"/>
    <w:rsid w:val="00153BF9"/>
    <w:rsid w:val="001652D2"/>
    <w:rsid w:val="001905E1"/>
    <w:rsid w:val="00193F97"/>
    <w:rsid w:val="001A2F20"/>
    <w:rsid w:val="001C0A8D"/>
    <w:rsid w:val="00204B49"/>
    <w:rsid w:val="00285501"/>
    <w:rsid w:val="002B069A"/>
    <w:rsid w:val="002D17FC"/>
    <w:rsid w:val="00334E80"/>
    <w:rsid w:val="003D28F8"/>
    <w:rsid w:val="003D3BB1"/>
    <w:rsid w:val="00406480"/>
    <w:rsid w:val="00485750"/>
    <w:rsid w:val="004C1CB2"/>
    <w:rsid w:val="004F775A"/>
    <w:rsid w:val="00505C6B"/>
    <w:rsid w:val="005302EB"/>
    <w:rsid w:val="00594169"/>
    <w:rsid w:val="005A1E65"/>
    <w:rsid w:val="005C3FF5"/>
    <w:rsid w:val="005E2533"/>
    <w:rsid w:val="00667AC6"/>
    <w:rsid w:val="006A1881"/>
    <w:rsid w:val="006D7727"/>
    <w:rsid w:val="006D7C89"/>
    <w:rsid w:val="006E39EB"/>
    <w:rsid w:val="006E7306"/>
    <w:rsid w:val="0074752E"/>
    <w:rsid w:val="007513C4"/>
    <w:rsid w:val="00847F88"/>
    <w:rsid w:val="008B7313"/>
    <w:rsid w:val="00932739"/>
    <w:rsid w:val="00935419"/>
    <w:rsid w:val="00972EEF"/>
    <w:rsid w:val="009A53F7"/>
    <w:rsid w:val="009B4FF2"/>
    <w:rsid w:val="00A352EE"/>
    <w:rsid w:val="00A662E8"/>
    <w:rsid w:val="00A666B2"/>
    <w:rsid w:val="00B208ED"/>
    <w:rsid w:val="00B315F9"/>
    <w:rsid w:val="00B56281"/>
    <w:rsid w:val="00B70FC6"/>
    <w:rsid w:val="00BA01B8"/>
    <w:rsid w:val="00BD0B31"/>
    <w:rsid w:val="00BD109E"/>
    <w:rsid w:val="00BE4562"/>
    <w:rsid w:val="00C06D29"/>
    <w:rsid w:val="00C851DA"/>
    <w:rsid w:val="00CA7A63"/>
    <w:rsid w:val="00CE19DB"/>
    <w:rsid w:val="00D2787F"/>
    <w:rsid w:val="00D50B49"/>
    <w:rsid w:val="00DC1B97"/>
    <w:rsid w:val="00DC778D"/>
    <w:rsid w:val="00DE23F1"/>
    <w:rsid w:val="00DF21F9"/>
    <w:rsid w:val="00E26DF1"/>
    <w:rsid w:val="00E66CD8"/>
    <w:rsid w:val="00E87CB9"/>
    <w:rsid w:val="00E917C3"/>
    <w:rsid w:val="00EA65F2"/>
    <w:rsid w:val="00F306D7"/>
    <w:rsid w:val="00F6382D"/>
    <w:rsid w:val="00F82E39"/>
    <w:rsid w:val="00FA3BBA"/>
    <w:rsid w:val="00F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2BE74"/>
  <w15:docId w15:val="{311006EE-211F-41A6-B76E-A8D3F60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13C4"/>
    <w:rPr>
      <w:rFonts w:cs="Times New Roman"/>
      <w:color w:val="0563C1"/>
      <w:u w:val="single"/>
    </w:rPr>
  </w:style>
  <w:style w:type="character" w:styleId="a4">
    <w:name w:val="FollowedHyperlink"/>
    <w:uiPriority w:val="99"/>
    <w:semiHidden/>
    <w:rsid w:val="00935419"/>
    <w:rPr>
      <w:rFonts w:cs="Times New Roman"/>
      <w:color w:val="954F72"/>
      <w:u w:val="single"/>
    </w:rPr>
  </w:style>
  <w:style w:type="paragraph" w:customStyle="1" w:styleId="a5">
    <w:basedOn w:val="a"/>
    <w:next w:val="a6"/>
    <w:rsid w:val="00F6382D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6382D"/>
    <w:rPr>
      <w:rFonts w:ascii="Times New Roman" w:hAnsi="Times New Roman"/>
      <w:sz w:val="24"/>
      <w:szCs w:val="24"/>
    </w:rPr>
  </w:style>
  <w:style w:type="paragraph" w:styleId="a7">
    <w:name w:val="No Spacing"/>
    <w:basedOn w:val="a"/>
    <w:link w:val="a8"/>
    <w:qFormat/>
    <w:rsid w:val="00FC226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FC2262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+ Полужирный1"/>
    <w:rsid w:val="00FC2262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Zag11">
    <w:name w:val="Zag_11"/>
    <w:rsid w:val="00FC2262"/>
  </w:style>
  <w:style w:type="paragraph" w:customStyle="1" w:styleId="Zag2">
    <w:name w:val="Zag_2"/>
    <w:basedOn w:val="a"/>
    <w:rsid w:val="00FC2262"/>
    <w:pPr>
      <w:widowControl w:val="0"/>
      <w:suppressAutoHyphens/>
      <w:autoSpaceDE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ar-SA"/>
    </w:rPr>
  </w:style>
  <w:style w:type="table" w:styleId="a9">
    <w:name w:val="Table Grid"/>
    <w:basedOn w:val="a1"/>
    <w:locked/>
    <w:rsid w:val="0084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6"/>
    <w:rsid w:val="00B208ED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ydiai.ru/artmovem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rabochaya-programma-po-iskusstvu-klass-815882.html" TargetMode="External"/><Relationship Id="rId12" Type="http://schemas.openxmlformats.org/officeDocument/2006/relationships/hyperlink" Target="https://www.stydiai.ru/artmov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load/149" TargetMode="External"/><Relationship Id="rId11" Type="http://schemas.openxmlformats.org/officeDocument/2006/relationships/hyperlink" Target="https://www.uchportal.ru/load/149" TargetMode="External"/><Relationship Id="rId5" Type="http://schemas.openxmlformats.org/officeDocument/2006/relationships/hyperlink" Target="https://www.uchportal.ru/load/149" TargetMode="External"/><Relationship Id="rId10" Type="http://schemas.openxmlformats.org/officeDocument/2006/relationships/hyperlink" Target="https://ocau.uz/ru/xudojestvenniy-obraz-v-izobrazitelnom-iskusst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1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cab7</dc:creator>
  <cp:keywords/>
  <dc:description/>
  <cp:lastModifiedBy>Галина Александровна Габитова</cp:lastModifiedBy>
  <cp:revision>3</cp:revision>
  <dcterms:created xsi:type="dcterms:W3CDTF">2024-09-12T13:49:00Z</dcterms:created>
  <dcterms:modified xsi:type="dcterms:W3CDTF">2024-10-07T10:49:00Z</dcterms:modified>
</cp:coreProperties>
</file>