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04" w:rsidRDefault="00E77104" w:rsidP="00E77104">
      <w:pPr>
        <w:pStyle w:val="11"/>
        <w:rPr>
          <w:sz w:val="24"/>
        </w:rPr>
      </w:pPr>
      <w:bookmarkStart w:id="0" w:name="_Toc103079573"/>
      <w:r>
        <w:rPr>
          <w:sz w:val="24"/>
        </w:rPr>
        <w:t>Муниципальное автономное общеобразовательное учреждение</w:t>
      </w:r>
    </w:p>
    <w:p w:rsidR="00E77104" w:rsidRDefault="00E77104" w:rsidP="00E77104">
      <w:pPr>
        <w:pStyle w:val="11"/>
        <w:rPr>
          <w:sz w:val="24"/>
        </w:rPr>
      </w:pPr>
      <w:r>
        <w:rPr>
          <w:sz w:val="24"/>
        </w:rPr>
        <w:t>«Средняя школа № 98» (МАОУ СШ № 98)</w:t>
      </w:r>
    </w:p>
    <w:p w:rsidR="00E77104" w:rsidRDefault="00E77104" w:rsidP="00E77104">
      <w:pPr>
        <w:pStyle w:val="11"/>
        <w:rPr>
          <w:sz w:val="24"/>
        </w:rPr>
      </w:pPr>
    </w:p>
    <w:p w:rsidR="00E77104" w:rsidRDefault="00E77104" w:rsidP="00E77104">
      <w:pPr>
        <w:pStyle w:val="1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Металлургов проспект, д. 14А, Красноярск город, Красноярский край, 660112</w:t>
      </w:r>
    </w:p>
    <w:p w:rsidR="00E77104" w:rsidRPr="00FA5898" w:rsidRDefault="00E77104" w:rsidP="00E77104">
      <w:pPr>
        <w:pStyle w:val="1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тел</w:t>
      </w:r>
      <w:r w:rsidRPr="00FA5898">
        <w:rPr>
          <w:b w:val="0"/>
          <w:sz w:val="24"/>
        </w:rPr>
        <w:t xml:space="preserve">.: 8(391)-267-16-97, </w:t>
      </w:r>
      <w:r>
        <w:rPr>
          <w:b w:val="0"/>
          <w:sz w:val="24"/>
          <w:lang w:val="en-US"/>
        </w:rPr>
        <w:t>e</w:t>
      </w:r>
      <w:r w:rsidRPr="00FA5898">
        <w:rPr>
          <w:b w:val="0"/>
          <w:sz w:val="24"/>
        </w:rPr>
        <w:t>-</w:t>
      </w:r>
      <w:r>
        <w:rPr>
          <w:b w:val="0"/>
          <w:sz w:val="24"/>
          <w:lang w:val="en-US"/>
        </w:rPr>
        <w:t>mail</w:t>
      </w:r>
      <w:r w:rsidRPr="00FA5898">
        <w:rPr>
          <w:b w:val="0"/>
          <w:sz w:val="24"/>
        </w:rPr>
        <w:t>:</w:t>
      </w:r>
      <w:r w:rsidRPr="00FA5898">
        <w:t xml:space="preserve"> </w:t>
      </w:r>
      <w:hyperlink r:id="rId5" w:history="1">
        <w:r w:rsidRPr="002C25E6">
          <w:rPr>
            <w:rStyle w:val="a9"/>
            <w:b w:val="0"/>
            <w:sz w:val="24"/>
          </w:rPr>
          <w:t>sch98@mailkrsk.ru</w:t>
        </w:r>
      </w:hyperlink>
      <w:r>
        <w:rPr>
          <w:b w:val="0"/>
          <w:sz w:val="24"/>
        </w:rPr>
        <w:t>,</w:t>
      </w:r>
      <w:r w:rsidRPr="00FA5898">
        <w:rPr>
          <w:b w:val="0"/>
          <w:sz w:val="24"/>
        </w:rPr>
        <w:t xml:space="preserve"> </w:t>
      </w:r>
      <w:hyperlink r:id="rId6" w:history="1">
        <w:r w:rsidRPr="00EF5489">
          <w:rPr>
            <w:rStyle w:val="a9"/>
            <w:b w:val="0"/>
            <w:sz w:val="24"/>
            <w:lang w:val="en-US"/>
          </w:rPr>
          <w:t>https</w:t>
        </w:r>
        <w:r w:rsidRPr="00EF5489">
          <w:rPr>
            <w:rStyle w:val="a9"/>
            <w:b w:val="0"/>
            <w:sz w:val="24"/>
          </w:rPr>
          <w:t>://</w:t>
        </w:r>
        <w:r w:rsidRPr="00EF5489">
          <w:rPr>
            <w:rStyle w:val="a9"/>
            <w:b w:val="0"/>
            <w:sz w:val="24"/>
            <w:lang w:val="en-US"/>
          </w:rPr>
          <w:t>school</w:t>
        </w:r>
        <w:r w:rsidRPr="00EF5489">
          <w:rPr>
            <w:rStyle w:val="a9"/>
            <w:b w:val="0"/>
            <w:sz w:val="24"/>
          </w:rPr>
          <w:t>98.</w:t>
        </w:r>
        <w:proofErr w:type="spellStart"/>
        <w:r w:rsidRPr="00EF5489">
          <w:rPr>
            <w:rStyle w:val="a9"/>
            <w:b w:val="0"/>
            <w:sz w:val="24"/>
            <w:lang w:val="en-US"/>
          </w:rPr>
          <w:t>gosuslugi</w:t>
        </w:r>
        <w:proofErr w:type="spellEnd"/>
        <w:r w:rsidRPr="00EF5489">
          <w:rPr>
            <w:rStyle w:val="a9"/>
            <w:b w:val="0"/>
            <w:sz w:val="24"/>
          </w:rPr>
          <w:t>.</w:t>
        </w:r>
        <w:proofErr w:type="spellStart"/>
        <w:r w:rsidRPr="00EF5489">
          <w:rPr>
            <w:rStyle w:val="a9"/>
            <w:b w:val="0"/>
            <w:sz w:val="24"/>
            <w:lang w:val="en-US"/>
          </w:rPr>
          <w:t>ru</w:t>
        </w:r>
        <w:proofErr w:type="spellEnd"/>
      </w:hyperlink>
      <w:r>
        <w:rPr>
          <w:b w:val="0"/>
          <w:sz w:val="24"/>
        </w:rPr>
        <w:t xml:space="preserve">                           </w:t>
      </w:r>
      <w:r w:rsidRPr="00FA5898">
        <w:rPr>
          <w:b w:val="0"/>
          <w:sz w:val="24"/>
        </w:rPr>
        <w:t xml:space="preserve"> </w:t>
      </w:r>
      <w:r>
        <w:rPr>
          <w:b w:val="0"/>
          <w:sz w:val="24"/>
        </w:rPr>
        <w:t>ОКПО</w:t>
      </w:r>
      <w:r w:rsidRPr="00FA5898">
        <w:rPr>
          <w:b w:val="0"/>
          <w:sz w:val="24"/>
        </w:rPr>
        <w:t xml:space="preserve"> 57313374</w:t>
      </w:r>
      <w:r>
        <w:rPr>
          <w:b w:val="0"/>
          <w:sz w:val="24"/>
        </w:rPr>
        <w:t xml:space="preserve">; </w:t>
      </w:r>
      <w:r w:rsidRPr="00FA5898">
        <w:rPr>
          <w:b w:val="0"/>
          <w:sz w:val="24"/>
        </w:rPr>
        <w:t>ОГРН 1022402478042</w:t>
      </w:r>
    </w:p>
    <w:p w:rsidR="00E77104" w:rsidRPr="00FA5898" w:rsidRDefault="00E77104" w:rsidP="00E77104">
      <w:pPr>
        <w:pStyle w:val="11"/>
        <w:pBdr>
          <w:bottom w:val="single" w:sz="8" w:space="1" w:color="000000"/>
        </w:pBdr>
        <w:rPr>
          <w:b w:val="0"/>
          <w:sz w:val="24"/>
        </w:rPr>
      </w:pPr>
      <w:r w:rsidRPr="00FA5898">
        <w:rPr>
          <w:b w:val="0"/>
          <w:sz w:val="24"/>
        </w:rPr>
        <w:t>ИНН</w:t>
      </w:r>
      <w:r>
        <w:rPr>
          <w:b w:val="0"/>
          <w:sz w:val="24"/>
        </w:rPr>
        <w:t>/КПП</w:t>
      </w:r>
      <w:r w:rsidRPr="00FA5898">
        <w:rPr>
          <w:b w:val="0"/>
          <w:sz w:val="24"/>
        </w:rPr>
        <w:t xml:space="preserve"> 2465041035</w:t>
      </w:r>
      <w:r>
        <w:rPr>
          <w:b w:val="0"/>
          <w:sz w:val="24"/>
        </w:rPr>
        <w:t>/</w:t>
      </w:r>
      <w:r w:rsidRPr="00FA5898">
        <w:rPr>
          <w:b w:val="0"/>
          <w:sz w:val="24"/>
        </w:rPr>
        <w:t>246501001</w:t>
      </w:r>
    </w:p>
    <w:p w:rsidR="00E77104" w:rsidRDefault="00E77104" w:rsidP="00E77104">
      <w:pPr>
        <w:pStyle w:val="11"/>
        <w:pBdr>
          <w:bottom w:val="single" w:sz="8" w:space="1" w:color="000000"/>
        </w:pBdr>
        <w:rPr>
          <w:sz w:val="24"/>
        </w:rPr>
      </w:pPr>
    </w:p>
    <w:tbl>
      <w:tblPr>
        <w:tblStyle w:val="a6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0"/>
        <w:gridCol w:w="4393"/>
      </w:tblGrid>
      <w:tr w:rsidR="00E77104" w:rsidRPr="00E77104" w:rsidTr="000E4F30">
        <w:tc>
          <w:tcPr>
            <w:tcW w:w="4503" w:type="dxa"/>
          </w:tcPr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  <w:r w:rsidRPr="00E77104">
              <w:rPr>
                <w:rStyle w:val="FontStyle12"/>
                <w:b w:val="0"/>
                <w:sz w:val="24"/>
                <w:szCs w:val="24"/>
              </w:rPr>
              <w:t>Принято решением Педагогического совета МАОУ СШ № 98</w:t>
            </w:r>
          </w:p>
          <w:p w:rsidR="00E77104" w:rsidRPr="00E77104" w:rsidRDefault="00E77104" w:rsidP="00E77104">
            <w:pPr>
              <w:pStyle w:val="a8"/>
              <w:rPr>
                <w:rStyle w:val="FontStyle12"/>
                <w:b w:val="0"/>
                <w:color w:val="008080"/>
                <w:sz w:val="24"/>
                <w:szCs w:val="24"/>
              </w:rPr>
            </w:pPr>
            <w:r w:rsidRPr="00E77104">
              <w:rPr>
                <w:rStyle w:val="FontStyle12"/>
                <w:b w:val="0"/>
                <w:sz w:val="24"/>
                <w:szCs w:val="24"/>
              </w:rPr>
              <w:t xml:space="preserve">Протокол от </w:t>
            </w:r>
            <w:r>
              <w:rPr>
                <w:rStyle w:val="FontStyle12"/>
                <w:b w:val="0"/>
                <w:sz w:val="24"/>
                <w:szCs w:val="24"/>
              </w:rPr>
              <w:t>10</w:t>
            </w:r>
            <w:r w:rsidRPr="00E77104">
              <w:rPr>
                <w:rStyle w:val="FontStyle12"/>
                <w:b w:val="0"/>
                <w:sz w:val="24"/>
                <w:szCs w:val="24"/>
              </w:rPr>
              <w:t>.1</w:t>
            </w:r>
            <w:r>
              <w:rPr>
                <w:rStyle w:val="FontStyle12"/>
                <w:b w:val="0"/>
                <w:sz w:val="24"/>
                <w:szCs w:val="24"/>
              </w:rPr>
              <w:t>1</w:t>
            </w:r>
            <w:r w:rsidRPr="00E77104">
              <w:rPr>
                <w:rStyle w:val="FontStyle12"/>
                <w:b w:val="0"/>
                <w:sz w:val="24"/>
                <w:szCs w:val="24"/>
              </w:rPr>
              <w:t xml:space="preserve">.2023 № </w:t>
            </w:r>
            <w:r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393" w:type="dxa"/>
          </w:tcPr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  <w:r w:rsidRPr="00E77104">
              <w:rPr>
                <w:rStyle w:val="FontStyle12"/>
                <w:b w:val="0"/>
                <w:sz w:val="24"/>
                <w:szCs w:val="24"/>
              </w:rPr>
              <w:t>УТВЕРЖДАЮ:</w:t>
            </w:r>
          </w:p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  <w:r w:rsidRPr="00E77104">
              <w:rPr>
                <w:rStyle w:val="FontStyle12"/>
                <w:b w:val="0"/>
                <w:sz w:val="24"/>
                <w:szCs w:val="24"/>
              </w:rPr>
              <w:t>Директор МАОУ СШ № 98</w:t>
            </w:r>
          </w:p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</w:p>
          <w:p w:rsidR="00E77104" w:rsidRPr="00E77104" w:rsidRDefault="00E77104" w:rsidP="000E4F30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  <w:r w:rsidRPr="00E77104">
              <w:rPr>
                <w:rStyle w:val="FontStyle12"/>
                <w:b w:val="0"/>
                <w:sz w:val="24"/>
                <w:szCs w:val="24"/>
              </w:rPr>
              <w:t xml:space="preserve">____________________Д.П. Аверченко </w:t>
            </w:r>
          </w:p>
          <w:p w:rsidR="00E77104" w:rsidRPr="00E77104" w:rsidRDefault="00E77104" w:rsidP="00E77104">
            <w:pPr>
              <w:pStyle w:val="a8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Приказ от 10.11.</w:t>
            </w:r>
            <w:r w:rsidRPr="00E77104">
              <w:rPr>
                <w:rStyle w:val="FontStyle12"/>
                <w:b w:val="0"/>
                <w:sz w:val="24"/>
                <w:szCs w:val="24"/>
              </w:rPr>
              <w:t>2023 № 01-04-</w:t>
            </w:r>
            <w:r>
              <w:rPr>
                <w:rStyle w:val="FontStyle12"/>
                <w:b w:val="0"/>
                <w:sz w:val="24"/>
                <w:szCs w:val="24"/>
              </w:rPr>
              <w:t>04</w:t>
            </w:r>
          </w:p>
        </w:tc>
      </w:tr>
    </w:tbl>
    <w:p w:rsidR="00E77104" w:rsidRPr="00E77104" w:rsidRDefault="00E77104" w:rsidP="00E77104"/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Default="00E77104" w:rsidP="00E77104">
      <w:pPr>
        <w:rPr>
          <w:b/>
          <w:sz w:val="28"/>
          <w:szCs w:val="28"/>
        </w:rPr>
      </w:pPr>
    </w:p>
    <w:p w:rsidR="00E77104" w:rsidRPr="00B54730" w:rsidRDefault="00E77104" w:rsidP="00E77104">
      <w:pPr>
        <w:jc w:val="center"/>
        <w:rPr>
          <w:b/>
          <w:sz w:val="28"/>
          <w:szCs w:val="28"/>
        </w:rPr>
      </w:pPr>
      <w:r w:rsidRPr="00B54730">
        <w:rPr>
          <w:b/>
          <w:sz w:val="28"/>
          <w:szCs w:val="28"/>
        </w:rPr>
        <w:t>ПОЛОЖЕНИЕ</w:t>
      </w:r>
    </w:p>
    <w:p w:rsidR="00E77104" w:rsidRPr="00B54730" w:rsidRDefault="00E77104" w:rsidP="00E77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ОБЩЕШКОЛЬНОМ РОДИТЕЛЬСКОМ КОМИТЕТЕ МАОУ СШ № 98</w:t>
      </w:r>
    </w:p>
    <w:p w:rsidR="00AA47DB" w:rsidRDefault="00AA47DB" w:rsidP="00E77104"/>
    <w:p w:rsidR="00AA47DB" w:rsidRDefault="00AA47DB" w:rsidP="00AA47DB"/>
    <w:p w:rsidR="00AA47DB" w:rsidRDefault="00AA47DB" w:rsidP="00AA47DB"/>
    <w:p w:rsidR="00AA47DB" w:rsidRDefault="00AA47DB" w:rsidP="00AA47DB"/>
    <w:p w:rsidR="00AA47DB" w:rsidRDefault="00AA47DB" w:rsidP="00AA47DB"/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jc w:val="center"/>
        <w:rPr>
          <w:b/>
        </w:rPr>
      </w:pPr>
    </w:p>
    <w:p w:rsidR="00AA47DB" w:rsidRDefault="00AA47DB" w:rsidP="00AA47DB">
      <w:pPr>
        <w:ind w:firstLine="708"/>
        <w:jc w:val="center"/>
        <w:rPr>
          <w:b/>
          <w:sz w:val="32"/>
          <w:szCs w:val="32"/>
        </w:rPr>
      </w:pPr>
    </w:p>
    <w:p w:rsidR="00E77104" w:rsidRDefault="00E77104" w:rsidP="00AA47DB">
      <w:pPr>
        <w:ind w:firstLine="708"/>
        <w:jc w:val="center"/>
        <w:rPr>
          <w:b/>
          <w:sz w:val="32"/>
          <w:szCs w:val="32"/>
        </w:rPr>
      </w:pPr>
    </w:p>
    <w:p w:rsidR="00E77104" w:rsidRDefault="00E77104" w:rsidP="00AA47DB">
      <w:pPr>
        <w:ind w:firstLine="708"/>
        <w:jc w:val="center"/>
        <w:rPr>
          <w:b/>
          <w:sz w:val="32"/>
          <w:szCs w:val="32"/>
        </w:rPr>
      </w:pPr>
    </w:p>
    <w:p w:rsidR="00E77104" w:rsidRDefault="00E77104" w:rsidP="00AA47DB">
      <w:pPr>
        <w:ind w:firstLine="708"/>
        <w:jc w:val="center"/>
        <w:rPr>
          <w:b/>
          <w:sz w:val="32"/>
          <w:szCs w:val="32"/>
        </w:rPr>
      </w:pPr>
    </w:p>
    <w:p w:rsidR="00E77104" w:rsidRDefault="00E77104" w:rsidP="00AA47DB">
      <w:pPr>
        <w:ind w:firstLine="708"/>
        <w:jc w:val="center"/>
        <w:rPr>
          <w:b/>
          <w:sz w:val="32"/>
          <w:szCs w:val="32"/>
        </w:rPr>
      </w:pPr>
    </w:p>
    <w:p w:rsidR="00E77104" w:rsidRDefault="00E77104" w:rsidP="00AA47DB">
      <w:pPr>
        <w:ind w:firstLine="708"/>
        <w:jc w:val="center"/>
        <w:rPr>
          <w:sz w:val="32"/>
          <w:szCs w:val="32"/>
        </w:rPr>
      </w:pPr>
    </w:p>
    <w:p w:rsidR="00AA47DB" w:rsidRDefault="00AA47DB" w:rsidP="00AA47DB">
      <w:pPr>
        <w:ind w:firstLine="708"/>
        <w:jc w:val="center"/>
        <w:rPr>
          <w:sz w:val="32"/>
          <w:szCs w:val="32"/>
        </w:rPr>
      </w:pPr>
    </w:p>
    <w:p w:rsidR="00AA47DB" w:rsidRDefault="00AA47DB" w:rsidP="00AA47DB">
      <w:pPr>
        <w:ind w:firstLine="708"/>
        <w:jc w:val="center"/>
        <w:rPr>
          <w:sz w:val="32"/>
          <w:szCs w:val="32"/>
        </w:rPr>
      </w:pPr>
    </w:p>
    <w:p w:rsidR="00AA47DB" w:rsidRDefault="00AA47DB" w:rsidP="00AA47DB">
      <w:pPr>
        <w:ind w:firstLine="708"/>
        <w:jc w:val="center"/>
        <w:rPr>
          <w:sz w:val="32"/>
          <w:szCs w:val="32"/>
        </w:rPr>
      </w:pPr>
    </w:p>
    <w:p w:rsidR="00AA47DB" w:rsidRDefault="00AA47DB" w:rsidP="00AA47DB">
      <w:pPr>
        <w:ind w:firstLine="708"/>
        <w:jc w:val="center"/>
        <w:rPr>
          <w:sz w:val="32"/>
          <w:szCs w:val="32"/>
        </w:rPr>
      </w:pPr>
    </w:p>
    <w:p w:rsidR="00AA47DB" w:rsidRDefault="00AA47DB" w:rsidP="00AA47DB">
      <w:pPr>
        <w:rPr>
          <w:sz w:val="32"/>
          <w:szCs w:val="32"/>
        </w:rPr>
      </w:pPr>
    </w:p>
    <w:bookmarkEnd w:id="0"/>
    <w:p w:rsidR="00E77104" w:rsidRDefault="00E77104" w:rsidP="00E77104">
      <w:pPr>
        <w:pStyle w:val="2"/>
        <w:tabs>
          <w:tab w:val="left" w:pos="342"/>
        </w:tabs>
        <w:ind w:firstLine="0"/>
      </w:pPr>
    </w:p>
    <w:p w:rsidR="00AA47DB" w:rsidRDefault="00517D58" w:rsidP="00E77104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34"/>
        </w:tabs>
        <w:ind w:left="101" w:right="113" w:firstLine="0"/>
        <w:rPr>
          <w:sz w:val="24"/>
        </w:rPr>
      </w:pPr>
      <w:r>
        <w:rPr>
          <w:sz w:val="24"/>
        </w:rPr>
        <w:t>Настоящее Положение о Родительском к</w:t>
      </w:r>
      <w:r w:rsidR="005E3293">
        <w:rPr>
          <w:sz w:val="24"/>
        </w:rPr>
        <w:t>омитете школы</w:t>
      </w:r>
      <w:r>
        <w:rPr>
          <w:sz w:val="24"/>
        </w:rPr>
        <w:t xml:space="preserve"> 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 в редакции от 25 июля 2022 года; Семейным кодексом РФ,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6"/>
        </w:tabs>
        <w:ind w:left="101" w:right="114" w:firstLine="0"/>
        <w:rPr>
          <w:sz w:val="24"/>
        </w:rPr>
      </w:pPr>
      <w:r>
        <w:rPr>
          <w:sz w:val="24"/>
        </w:rPr>
        <w:t>Данное Пол</w:t>
      </w:r>
      <w:r w:rsidR="005E3293">
        <w:rPr>
          <w:sz w:val="24"/>
        </w:rPr>
        <w:t>ожение о Родительском комитете школы</w:t>
      </w:r>
      <w:r>
        <w:rPr>
          <w:sz w:val="24"/>
        </w:rPr>
        <w:t xml:space="preserve"> (далее -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66"/>
        </w:tabs>
        <w:ind w:left="101" w:right="109" w:firstLine="0"/>
        <w:rPr>
          <w:sz w:val="24"/>
        </w:rPr>
      </w:pPr>
      <w:r>
        <w:rPr>
          <w:sz w:val="24"/>
        </w:rPr>
        <w:t>В соответствии с Уставом школы в качестве органа государственно -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 w:rsidR="005E3293">
        <w:rPr>
          <w:sz w:val="24"/>
        </w:rPr>
        <w:t>не менее одного раза в полугодии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 комитета школы входят представители родительских комитетов классов. 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82"/>
        </w:tabs>
        <w:ind w:left="101" w:right="114" w:firstLine="0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 подотчетен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собранию.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 комитета — один год (или ротация состава комитета проводится ежегодно на</w:t>
      </w:r>
      <w:r>
        <w:rPr>
          <w:spacing w:val="1"/>
          <w:sz w:val="24"/>
        </w:rPr>
        <w:t xml:space="preserve"> </w:t>
      </w:r>
      <w:r>
        <w:rPr>
          <w:sz w:val="24"/>
        </w:rPr>
        <w:t>1/3).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16"/>
        </w:tabs>
        <w:ind w:left="101" w:right="118" w:firstLine="0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 w:rsidR="005E3293">
        <w:rPr>
          <w:sz w:val="24"/>
        </w:rPr>
        <w:t>организации, представитель от класса избирается на классных родительских собраниях.</w:t>
      </w:r>
    </w:p>
    <w:p w:rsidR="007F0F95" w:rsidRPr="005E3293" w:rsidRDefault="005E3293" w:rsidP="00CF148D">
      <w:pPr>
        <w:pStyle w:val="a5"/>
        <w:numPr>
          <w:ilvl w:val="1"/>
          <w:numId w:val="1"/>
        </w:numPr>
        <w:tabs>
          <w:tab w:val="left" w:pos="582"/>
        </w:tabs>
        <w:ind w:left="101" w:right="110" w:firstLine="0"/>
        <w:rPr>
          <w:sz w:val="24"/>
          <w:szCs w:val="24"/>
        </w:rPr>
      </w:pPr>
      <w:r w:rsidRPr="005E3293">
        <w:rPr>
          <w:sz w:val="24"/>
          <w:szCs w:val="24"/>
        </w:rPr>
        <w:t xml:space="preserve">Заседание классных родительских собраний, родительского комитета Школы являются правомочными, если на его заседании присутствует не менее 2/3 состава и решения считаются принятыми, если за них проголосовало не менее 2/3 присутствующих. 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42"/>
        </w:tabs>
        <w:ind w:left="101" w:right="108" w:firstLine="0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6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17"/>
          <w:sz w:val="24"/>
        </w:rPr>
        <w:t xml:space="preserve"> </w:t>
      </w:r>
      <w:r>
        <w:rPr>
          <w:sz w:val="24"/>
        </w:rPr>
        <w:t>ООН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 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руководствуется в своей работе планом работы, решениями родительских 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7D5F4D" w:rsidRPr="007D5F4D" w:rsidRDefault="007D5F4D" w:rsidP="00CF148D">
      <w:pPr>
        <w:pStyle w:val="a5"/>
        <w:numPr>
          <w:ilvl w:val="1"/>
          <w:numId w:val="1"/>
        </w:numPr>
        <w:tabs>
          <w:tab w:val="left" w:pos="542"/>
        </w:tabs>
        <w:ind w:left="101" w:right="108" w:firstLine="0"/>
        <w:rPr>
          <w:sz w:val="24"/>
          <w:szCs w:val="24"/>
        </w:rPr>
      </w:pPr>
      <w:r w:rsidRPr="007D5F4D">
        <w:rPr>
          <w:sz w:val="24"/>
          <w:szCs w:val="24"/>
        </w:rPr>
        <w:t>Решения Общешкольного родительского комитета являются рекомендательными. Обязательными для исполнения являются только те решения, которые приняты в соответствии с законами Российской Федерации, и в целях реализации которых издается приказ директора по Школе.</w:t>
      </w:r>
    </w:p>
    <w:p w:rsidR="007F0F95" w:rsidRDefault="007F0F95" w:rsidP="00CF148D">
      <w:pPr>
        <w:pStyle w:val="a3"/>
        <w:ind w:left="0"/>
      </w:pPr>
    </w:p>
    <w:p w:rsidR="007F0F95" w:rsidRDefault="00517D58" w:rsidP="005E3293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Задачи</w:t>
      </w:r>
      <w:r>
        <w:rPr>
          <w:spacing w:val="-5"/>
        </w:rPr>
        <w:t xml:space="preserve"> </w:t>
      </w:r>
      <w:r>
        <w:t>Комитета</w:t>
      </w:r>
    </w:p>
    <w:p w:rsidR="007F0F95" w:rsidRDefault="00517D58" w:rsidP="00CF148D">
      <w:pPr>
        <w:pStyle w:val="a3"/>
      </w:pPr>
      <w:r>
        <w:rPr>
          <w:u w:val="single"/>
        </w:rPr>
        <w:t>Деятельность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Родительского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комитета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решение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задач: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06"/>
        </w:tabs>
        <w:ind w:left="101" w:right="11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30"/>
        </w:tabs>
        <w:ind w:left="101" w:right="119" w:firstLine="0"/>
        <w:rPr>
          <w:sz w:val="24"/>
        </w:rPr>
      </w:pPr>
      <w:r>
        <w:rPr>
          <w:sz w:val="24"/>
        </w:rPr>
        <w:t>Содействие администрации в совершенствовании условий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охране жизни и здоровья обучающихся, защите их законных прав и 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родительских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2"/>
        </w:tabs>
        <w:ind w:left="101" w:right="113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2"/>
        </w:tabs>
        <w:ind w:left="101" w:right="113" w:firstLine="0"/>
        <w:rPr>
          <w:sz w:val="24"/>
        </w:rPr>
      </w:pPr>
      <w:r>
        <w:rPr>
          <w:sz w:val="24"/>
        </w:rPr>
        <w:t>Оказание школе помощи в использовании потенциальных возможностей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62"/>
        </w:tabs>
        <w:ind w:left="101" w:right="118" w:firstLine="0"/>
        <w:rPr>
          <w:sz w:val="24"/>
        </w:rPr>
      </w:pPr>
      <w:r>
        <w:rPr>
          <w:sz w:val="24"/>
        </w:rPr>
        <w:t>Содействие школе в совершенствовании условий для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охраны жизни и здоровья обучающихся, свободного развития личности,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0"/>
        </w:tabs>
        <w:ind w:left="101" w:right="114" w:firstLine="0"/>
        <w:rPr>
          <w:sz w:val="24"/>
        </w:rPr>
      </w:pPr>
      <w:r>
        <w:rPr>
          <w:sz w:val="24"/>
        </w:rPr>
        <w:t>Организация работы с родителями (законными представителями) обучающихся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  <w:tab w:val="left" w:pos="1898"/>
          <w:tab w:val="left" w:pos="2917"/>
          <w:tab w:val="left" w:pos="3919"/>
          <w:tab w:val="left" w:pos="4270"/>
          <w:tab w:val="left" w:pos="5824"/>
          <w:tab w:val="left" w:pos="6884"/>
          <w:tab w:val="left" w:pos="8838"/>
        </w:tabs>
        <w:ind w:left="101" w:right="110" w:firstLine="0"/>
        <w:rPr>
          <w:sz w:val="24"/>
        </w:rPr>
      </w:pPr>
      <w:r>
        <w:rPr>
          <w:sz w:val="24"/>
        </w:rPr>
        <w:t>Содействие школе в определении направлений, форм, размера и порядка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z w:val="24"/>
        </w:rPr>
        <w:tab/>
        <w:t>средств</w:t>
      </w:r>
      <w:r>
        <w:rPr>
          <w:sz w:val="24"/>
        </w:rPr>
        <w:tab/>
        <w:t>школы,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перечня</w:t>
      </w:r>
      <w:r>
        <w:rPr>
          <w:sz w:val="24"/>
        </w:rPr>
        <w:tab/>
        <w:t>дополнительных</w:t>
      </w:r>
      <w:r>
        <w:rPr>
          <w:sz w:val="24"/>
        </w:rPr>
        <w:tab/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2"/>
        </w:tabs>
        <w:ind w:left="101" w:right="123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школе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 w:rsidR="004E5C76"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6"/>
        </w:tabs>
        <w:ind w:left="101" w:right="113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F0F95" w:rsidRDefault="007F0F95" w:rsidP="00CF148D">
      <w:pPr>
        <w:pStyle w:val="a3"/>
        <w:ind w:left="0"/>
      </w:pPr>
    </w:p>
    <w:p w:rsidR="007F0F95" w:rsidRDefault="00517D58" w:rsidP="005E3293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Функции</w:t>
      </w:r>
      <w:r>
        <w:rPr>
          <w:spacing w:val="-5"/>
        </w:rPr>
        <w:t xml:space="preserve"> </w:t>
      </w:r>
      <w:r>
        <w:t>Комитета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Комитет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активное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участие: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6"/>
        <w:rPr>
          <w:sz w:val="24"/>
        </w:rPr>
      </w:pPr>
      <w:r>
        <w:rPr>
          <w:sz w:val="24"/>
        </w:rPr>
        <w:t>в воспитании у обучающихся уважения к окружающим, сознательной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заботливого 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всеобуча;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8"/>
        <w:rPr>
          <w:sz w:val="24"/>
        </w:rPr>
      </w:pPr>
      <w:r>
        <w:rPr>
          <w:sz w:val="24"/>
        </w:rPr>
        <w:t>в проведении разъяснительной и консультативной работы среди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обучающихся, о правах, обязанностях и ответственности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в привлечении родителей (законных представителей) обучающихся,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туристической и спортивно-массовой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32"/>
        </w:tabs>
        <w:ind w:left="101" w:right="116" w:firstLine="0"/>
        <w:rPr>
          <w:sz w:val="24"/>
        </w:rPr>
      </w:pPr>
      <w:r>
        <w:rPr>
          <w:sz w:val="24"/>
        </w:rPr>
        <w:t>Оказывает содействие педагогам в воспитании обучающихся ответственного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учебе, привитии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учебного 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Оказывает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помощь: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7"/>
        <w:rPr>
          <w:sz w:val="24"/>
        </w:rPr>
      </w:pP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1"/>
        <w:rPr>
          <w:sz w:val="24"/>
        </w:rPr>
      </w:pPr>
      <w:r>
        <w:rPr>
          <w:sz w:val="24"/>
        </w:rPr>
        <w:t>классным руководителям в изучении и улучшении условий воспитания детей в 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62"/>
        </w:tabs>
        <w:ind w:left="101" w:right="110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обучающихся.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88"/>
        </w:tabs>
        <w:ind w:left="101" w:right="113" w:firstLine="0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работников и других лиц в свой адрес, а также по поручению руководителя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74"/>
        </w:tabs>
        <w:ind w:left="101" w:right="110" w:firstLine="0"/>
        <w:rPr>
          <w:sz w:val="24"/>
        </w:rPr>
      </w:pPr>
      <w:r>
        <w:rPr>
          <w:sz w:val="24"/>
        </w:rPr>
        <w:t>Вносит предложения на рассмотрение администрации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2"/>
        </w:tabs>
        <w:ind w:left="101" w:right="109" w:firstLine="0"/>
        <w:rPr>
          <w:sz w:val="24"/>
        </w:rPr>
      </w:pPr>
      <w:r>
        <w:rPr>
          <w:sz w:val="24"/>
        </w:rPr>
        <w:t>Взаимодействует с педагогическим коллективом общеобразовательной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профилактики правонарушений, безнадзорности и беспризорности обучающихся,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7F0F95" w:rsidRDefault="007F0F95" w:rsidP="00CF148D">
      <w:pPr>
        <w:pStyle w:val="a3"/>
        <w:ind w:left="0"/>
      </w:pPr>
    </w:p>
    <w:p w:rsidR="007F0F95" w:rsidRDefault="00517D58" w:rsidP="005E3293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Права</w:t>
      </w:r>
      <w:r>
        <w:rPr>
          <w:spacing w:val="-4"/>
        </w:rPr>
        <w:t xml:space="preserve"> </w:t>
      </w:r>
      <w:r>
        <w:t>Комитета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92"/>
        </w:tabs>
        <w:ind w:left="101" w:right="112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Приглашать: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 (решениям)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родительских комитетов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Принимать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участие: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left="821" w:right="1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42"/>
        </w:tabs>
        <w:ind w:left="101" w:right="119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78"/>
        </w:tabs>
        <w:ind w:left="101" w:right="115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Разрабатывать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принимать: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 w:rsidR="004E5C76">
        <w:rPr>
          <w:sz w:val="24"/>
        </w:rPr>
        <w:t>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2"/>
        </w:tabs>
        <w:ind w:left="101" w:right="113" w:firstLine="0"/>
        <w:rPr>
          <w:sz w:val="24"/>
        </w:rPr>
      </w:pPr>
      <w:r>
        <w:rPr>
          <w:sz w:val="24"/>
        </w:rPr>
        <w:t>Выбирать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Принимать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решения</w:t>
      </w:r>
      <w:r>
        <w:rPr>
          <w:sz w:val="24"/>
        </w:rPr>
        <w:t>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18"/>
        <w:rPr>
          <w:sz w:val="24"/>
        </w:rPr>
      </w:pPr>
      <w:r>
        <w:rPr>
          <w:sz w:val="24"/>
        </w:rPr>
        <w:t>создании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роспуске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7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заместителя.</w:t>
      </w:r>
    </w:p>
    <w:p w:rsidR="007F0F95" w:rsidRDefault="007F0F95" w:rsidP="00CF148D">
      <w:pPr>
        <w:pStyle w:val="a3"/>
        <w:ind w:left="0"/>
      </w:pPr>
    </w:p>
    <w:p w:rsidR="00517D58" w:rsidRDefault="00517D58" w:rsidP="00517D58">
      <w:pPr>
        <w:pStyle w:val="2"/>
        <w:numPr>
          <w:ilvl w:val="0"/>
          <w:numId w:val="1"/>
        </w:numPr>
        <w:tabs>
          <w:tab w:val="left" w:pos="342"/>
        </w:tabs>
        <w:jc w:val="center"/>
      </w:pPr>
      <w:r>
        <w:t>Полномочия родительского комитета Школы:</w:t>
      </w:r>
    </w:p>
    <w:p w:rsidR="00517D58" w:rsidRPr="00517D58" w:rsidRDefault="00517D58" w:rsidP="00517D58">
      <w:pPr>
        <w:pStyle w:val="2"/>
        <w:tabs>
          <w:tab w:val="left" w:pos="342"/>
        </w:tabs>
        <w:ind w:left="102" w:firstLine="0"/>
        <w:rPr>
          <w:b w:val="0"/>
        </w:rPr>
      </w:pPr>
      <w:r w:rsidRPr="00517D58">
        <w:rPr>
          <w:b w:val="0"/>
        </w:rPr>
        <w:t>- содействие директору Школы в совершенствовании условий для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мероприятий;</w:t>
      </w:r>
    </w:p>
    <w:p w:rsidR="00517D58" w:rsidRPr="00517D58" w:rsidRDefault="00517D58" w:rsidP="00517D58">
      <w:pPr>
        <w:pStyle w:val="2"/>
        <w:tabs>
          <w:tab w:val="left" w:pos="342"/>
        </w:tabs>
        <w:ind w:left="101" w:firstLine="0"/>
        <w:rPr>
          <w:b w:val="0"/>
        </w:rPr>
      </w:pPr>
      <w:r w:rsidRPr="00517D58">
        <w:rPr>
          <w:b w:val="0"/>
        </w:rPr>
        <w:t>- содействие совершенствованию материально-технической базы Школы, благоустройству ее помещений и</w:t>
      </w:r>
      <w:r>
        <w:rPr>
          <w:b w:val="0"/>
        </w:rPr>
        <w:t xml:space="preserve"> </w:t>
      </w:r>
      <w:r w:rsidRPr="00517D58">
        <w:rPr>
          <w:b w:val="0"/>
        </w:rPr>
        <w:t>территории;</w:t>
      </w:r>
    </w:p>
    <w:p w:rsidR="00DC51AF" w:rsidRDefault="00517D58" w:rsidP="00DC51AF">
      <w:pPr>
        <w:pStyle w:val="2"/>
        <w:tabs>
          <w:tab w:val="left" w:pos="342"/>
        </w:tabs>
        <w:ind w:left="101" w:firstLine="0"/>
        <w:rPr>
          <w:b w:val="0"/>
        </w:rPr>
      </w:pPr>
      <w:r w:rsidRPr="00517D58">
        <w:rPr>
          <w:b w:val="0"/>
        </w:rPr>
        <w:t>- совместно с администрацией Школы контроль организации качества питания обучающихся, медицинского</w:t>
      </w:r>
      <w:r>
        <w:rPr>
          <w:b w:val="0"/>
        </w:rPr>
        <w:t xml:space="preserve"> </w:t>
      </w:r>
      <w:r w:rsidRPr="00517D58">
        <w:rPr>
          <w:b w:val="0"/>
        </w:rPr>
        <w:t>обслуживания;</w:t>
      </w:r>
    </w:p>
    <w:p w:rsidR="00DC51AF" w:rsidRDefault="00DC51AF" w:rsidP="00DC51AF">
      <w:pPr>
        <w:pStyle w:val="2"/>
        <w:tabs>
          <w:tab w:val="left" w:pos="342"/>
        </w:tabs>
        <w:ind w:left="101" w:firstLine="0"/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>содействие созданию оптимальных условий для организации образовательного процесса;</w:t>
      </w:r>
    </w:p>
    <w:p w:rsidR="00DC51AF" w:rsidRDefault="00DC51AF" w:rsidP="00DC51AF">
      <w:pPr>
        <w:pStyle w:val="2"/>
        <w:tabs>
          <w:tab w:val="left" w:pos="342"/>
        </w:tabs>
        <w:ind w:left="101" w:firstLine="0"/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>содействие в проведении общешкольных мероприятий;</w:t>
      </w:r>
    </w:p>
    <w:p w:rsidR="00DC51AF" w:rsidRPr="00DC51AF" w:rsidRDefault="00DC51AF" w:rsidP="00DC51AF">
      <w:pPr>
        <w:pStyle w:val="2"/>
        <w:tabs>
          <w:tab w:val="left" w:pos="342"/>
        </w:tabs>
        <w:ind w:left="101" w:firstLine="0"/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>участие в подготов</w:t>
      </w:r>
      <w:r>
        <w:rPr>
          <w:b w:val="0"/>
        </w:rPr>
        <w:t>ке Школы к новому учебному году;</w:t>
      </w:r>
    </w:p>
    <w:p w:rsidR="00DC51AF" w:rsidRDefault="00DC51AF" w:rsidP="00DC51AF">
      <w:pPr>
        <w:pStyle w:val="2"/>
        <w:tabs>
          <w:tab w:val="left" w:pos="342"/>
        </w:tabs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>взаимодействие с администрацией Школы по вопросам организации питания обучающихся и медицинского обслуживания;</w:t>
      </w:r>
    </w:p>
    <w:p w:rsidR="00DC51AF" w:rsidRDefault="00DC51AF" w:rsidP="00DC51AF">
      <w:pPr>
        <w:pStyle w:val="2"/>
        <w:tabs>
          <w:tab w:val="left" w:pos="342"/>
        </w:tabs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 xml:space="preserve">выборы представителей от родителей в качестве членов </w:t>
      </w:r>
      <w:r>
        <w:rPr>
          <w:b w:val="0"/>
        </w:rPr>
        <w:t>в состав Наблюдательного совета;</w:t>
      </w:r>
    </w:p>
    <w:p w:rsidR="00DC51AF" w:rsidRPr="00DC51AF" w:rsidRDefault="00DC51AF" w:rsidP="00DC51AF">
      <w:pPr>
        <w:pStyle w:val="2"/>
        <w:tabs>
          <w:tab w:val="left" w:pos="342"/>
        </w:tabs>
        <w:rPr>
          <w:b w:val="0"/>
        </w:rPr>
      </w:pPr>
      <w:r>
        <w:rPr>
          <w:b w:val="0"/>
        </w:rPr>
        <w:t xml:space="preserve">- </w:t>
      </w:r>
      <w:r w:rsidRPr="00DC51AF">
        <w:rPr>
          <w:b w:val="0"/>
        </w:rPr>
        <w:t>участие в организации безопасных условий осуществления образовательного процесса;</w:t>
      </w:r>
    </w:p>
    <w:p w:rsidR="00517D58" w:rsidRDefault="00517D58" w:rsidP="00517D58">
      <w:pPr>
        <w:pStyle w:val="2"/>
        <w:tabs>
          <w:tab w:val="left" w:pos="342"/>
        </w:tabs>
        <w:ind w:left="101" w:firstLine="0"/>
        <w:rPr>
          <w:b w:val="0"/>
        </w:rPr>
      </w:pPr>
      <w:r w:rsidRPr="00517D58">
        <w:rPr>
          <w:b w:val="0"/>
        </w:rPr>
        <w:t>- взаимодействие с педагогическим коллекти</w:t>
      </w:r>
      <w:bookmarkStart w:id="1" w:name="_GoBack"/>
      <w:bookmarkEnd w:id="1"/>
      <w:r w:rsidRPr="00517D58">
        <w:rPr>
          <w:b w:val="0"/>
        </w:rPr>
        <w:t xml:space="preserve">вом по вопросам профилактики правонарушений, безнадзорности и беспризорности среди </w:t>
      </w:r>
      <w:r>
        <w:rPr>
          <w:b w:val="0"/>
        </w:rPr>
        <w:t>несовершеннолетних обучающихся.</w:t>
      </w:r>
    </w:p>
    <w:p w:rsidR="00517D58" w:rsidRPr="00517D58" w:rsidRDefault="00517D58" w:rsidP="00517D58">
      <w:pPr>
        <w:pStyle w:val="2"/>
        <w:tabs>
          <w:tab w:val="left" w:pos="342"/>
        </w:tabs>
        <w:ind w:left="101" w:firstLine="0"/>
        <w:rPr>
          <w:b w:val="0"/>
        </w:rPr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Ответственность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</w:p>
    <w:p w:rsidR="007F0F95" w:rsidRDefault="00517D58" w:rsidP="00CF148D">
      <w:pPr>
        <w:pStyle w:val="a3"/>
      </w:pPr>
      <w:r>
        <w:rPr>
          <w:u w:val="single"/>
        </w:rPr>
        <w:t>Члены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Родительского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комитета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ответственны: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0"/>
        </w:tabs>
        <w:ind w:left="101" w:right="119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74"/>
        </w:tabs>
        <w:ind w:left="101" w:right="113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4E5C76" w:rsidRDefault="004E5C76" w:rsidP="00CF148D">
      <w:pPr>
        <w:pStyle w:val="a5"/>
        <w:tabs>
          <w:tab w:val="left" w:pos="774"/>
        </w:tabs>
        <w:ind w:right="113"/>
        <w:rPr>
          <w:sz w:val="24"/>
        </w:rPr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Комитета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48"/>
        </w:tabs>
        <w:ind w:left="101" w:right="112" w:firstLine="0"/>
        <w:rPr>
          <w:sz w:val="24"/>
        </w:rPr>
      </w:pPr>
      <w:r>
        <w:rPr>
          <w:sz w:val="24"/>
        </w:rPr>
        <w:t>В состав Родительского комитета входят по одному представителю от каждого 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101" w:right="110" w:firstLine="0"/>
        <w:rPr>
          <w:sz w:val="24"/>
        </w:rPr>
      </w:pPr>
      <w:r>
        <w:rPr>
          <w:sz w:val="24"/>
        </w:rPr>
        <w:t>Родительский комитет работает по плану, согласованному с руководителем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0"/>
        </w:tabs>
        <w:ind w:left="101" w:right="117" w:firstLine="0"/>
        <w:rPr>
          <w:sz w:val="24"/>
        </w:rPr>
      </w:pPr>
      <w:r>
        <w:rPr>
          <w:sz w:val="24"/>
        </w:rPr>
        <w:t>Заседания Комитета родителей проводятся по мере необходимости, но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</w:t>
      </w:r>
      <w:r w:rsidR="00933F1C">
        <w:rPr>
          <w:sz w:val="24"/>
        </w:rPr>
        <w:t xml:space="preserve"> </w:t>
      </w:r>
      <w:proofErr w:type="gramStart"/>
      <w:r w:rsidR="00933F1C">
        <w:rPr>
          <w:sz w:val="24"/>
        </w:rPr>
        <w:t>пол года</w:t>
      </w:r>
      <w:proofErr w:type="gramEnd"/>
      <w:r>
        <w:rPr>
          <w:sz w:val="24"/>
        </w:rPr>
        <w:t>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60"/>
        </w:tabs>
        <w:ind w:left="101" w:right="121" w:firstLine="0"/>
        <w:rPr>
          <w:sz w:val="24"/>
        </w:rPr>
      </w:pPr>
      <w:r>
        <w:rPr>
          <w:sz w:val="24"/>
        </w:rPr>
        <w:t>Кворумом для принятия решений является присутствие на заседании более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38"/>
        </w:tabs>
        <w:ind w:left="101" w:right="118" w:firstLine="0"/>
        <w:rPr>
          <w:sz w:val="24"/>
        </w:rPr>
      </w:pPr>
      <w:r>
        <w:rPr>
          <w:sz w:val="24"/>
        </w:rPr>
        <w:t>Решения Родительского комитета школы принимаются простым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его членов, присутствующих на заседании. В случае равенства голосов решающим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 председателя.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80"/>
        </w:tabs>
        <w:ind w:left="101" w:right="111" w:firstLine="0"/>
        <w:rPr>
          <w:sz w:val="24"/>
        </w:rPr>
      </w:pPr>
      <w:r>
        <w:rPr>
          <w:sz w:val="24"/>
          <w:u w:val="single"/>
        </w:rPr>
        <w:t>Непосредственное руководство деятельностью Родительского комитета осуществляет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его председатель,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который: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Комитета;</w:t>
      </w:r>
    </w:p>
    <w:p w:rsidR="007F0F95" w:rsidRDefault="00517D58" w:rsidP="00CF148D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переписку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2"/>
        </w:tabs>
        <w:ind w:left="101" w:right="117" w:firstLine="0"/>
        <w:rPr>
          <w:sz w:val="24"/>
        </w:rPr>
      </w:pP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члены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94"/>
        </w:tabs>
        <w:ind w:left="101" w:right="121" w:firstLine="0"/>
        <w:rPr>
          <w:sz w:val="24"/>
        </w:rPr>
      </w:pPr>
      <w:r>
        <w:rPr>
          <w:sz w:val="24"/>
        </w:rPr>
        <w:t>Совет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ведет</w:t>
      </w:r>
      <w:r>
        <w:rPr>
          <w:spacing w:val="8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делопроизводству.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38"/>
        </w:tabs>
        <w:ind w:left="101" w:right="123" w:firstLine="0"/>
        <w:rPr>
          <w:sz w:val="24"/>
        </w:rPr>
      </w:pPr>
      <w:r>
        <w:rPr>
          <w:sz w:val="24"/>
        </w:rPr>
        <w:t>Протоколы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дела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 w:rsidR="00DC51AF">
        <w:rPr>
          <w:sz w:val="24"/>
        </w:rPr>
        <w:t>приемной школы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26"/>
        </w:tabs>
        <w:ind w:left="101" w:right="116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0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председателя.</w:t>
      </w:r>
    </w:p>
    <w:p w:rsidR="007F0F95" w:rsidRDefault="007F0F95" w:rsidP="00CF148D">
      <w:pPr>
        <w:pStyle w:val="a3"/>
        <w:ind w:left="0"/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Взаимоотношения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98"/>
        </w:tabs>
        <w:ind w:left="101" w:right="113" w:firstLine="0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 с другими организациями, учреждениями, предприятиями, службами города –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компетенции.</w:t>
      </w:r>
    </w:p>
    <w:p w:rsidR="007F0F95" w:rsidRDefault="007F0F95" w:rsidP="00933F1C">
      <w:pPr>
        <w:pStyle w:val="a3"/>
        <w:ind w:left="0"/>
        <w:jc w:val="center"/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342"/>
        </w:tabs>
        <w:ind w:hanging="241"/>
        <w:jc w:val="center"/>
      </w:pPr>
      <w:r>
        <w:t>Делопроизводство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52"/>
        </w:tabs>
        <w:ind w:left="101" w:right="110" w:firstLine="0"/>
        <w:rPr>
          <w:sz w:val="24"/>
        </w:rPr>
      </w:pPr>
      <w:r>
        <w:rPr>
          <w:sz w:val="24"/>
        </w:rPr>
        <w:t>Комитет ведет протоколы своих заседаний и общешкольных родительских собраний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инструкцией о ведении делопроизводства в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хранятся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933F1C">
        <w:rPr>
          <w:sz w:val="24"/>
        </w:rPr>
        <w:t xml:space="preserve">приемной </w:t>
      </w:r>
      <w:r>
        <w:rPr>
          <w:sz w:val="24"/>
        </w:rPr>
        <w:t>школы</w:t>
      </w:r>
      <w:proofErr w:type="gramEnd"/>
      <w:r>
        <w:rPr>
          <w:sz w:val="24"/>
        </w:rPr>
        <w:t>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538"/>
        </w:tabs>
        <w:ind w:left="101" w:right="118" w:firstLine="0"/>
        <w:rPr>
          <w:sz w:val="24"/>
        </w:rPr>
      </w:pPr>
      <w:r>
        <w:rPr>
          <w:sz w:val="24"/>
        </w:rPr>
        <w:t>Ответственность за делопроизводство в комитете возлагается на председателя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секретаря.</w:t>
      </w:r>
    </w:p>
    <w:p w:rsidR="007F0F95" w:rsidRDefault="007F0F95" w:rsidP="00CF148D">
      <w:pPr>
        <w:pStyle w:val="a3"/>
        <w:ind w:left="0"/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462"/>
        </w:tabs>
        <w:ind w:left="462" w:hanging="361"/>
        <w:jc w:val="center"/>
      </w:pPr>
      <w:r>
        <w:t>Ликвидация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реорганизация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комитета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92"/>
        </w:tabs>
        <w:ind w:left="101" w:right="109" w:firstLine="0"/>
        <w:rPr>
          <w:sz w:val="24"/>
        </w:rPr>
      </w:pPr>
      <w:r>
        <w:rPr>
          <w:sz w:val="24"/>
        </w:rPr>
        <w:t>Прекращение деятельности Родительского комитета может быть произведено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78"/>
        </w:tabs>
        <w:ind w:left="101" w:right="110" w:firstLine="0"/>
        <w:rPr>
          <w:sz w:val="24"/>
        </w:rPr>
      </w:pPr>
      <w:r>
        <w:rPr>
          <w:sz w:val="24"/>
        </w:rPr>
        <w:t>Ликвидация и реорганизация Родительского комитета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может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общего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7F0F95" w:rsidRDefault="007F0F95" w:rsidP="00CF148D">
      <w:pPr>
        <w:pStyle w:val="a3"/>
        <w:ind w:left="0"/>
      </w:pPr>
    </w:p>
    <w:p w:rsidR="007F0F95" w:rsidRDefault="00517D58" w:rsidP="00933F1C">
      <w:pPr>
        <w:pStyle w:val="2"/>
        <w:numPr>
          <w:ilvl w:val="0"/>
          <w:numId w:val="1"/>
        </w:numPr>
        <w:tabs>
          <w:tab w:val="left" w:pos="462"/>
        </w:tabs>
        <w:ind w:left="462" w:hanging="361"/>
        <w:jc w:val="center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96"/>
        </w:tabs>
        <w:ind w:left="101" w:right="110" w:firstLine="0"/>
        <w:rPr>
          <w:sz w:val="24"/>
        </w:rPr>
      </w:pPr>
      <w:r>
        <w:rPr>
          <w:sz w:val="24"/>
        </w:rPr>
        <w:t>Настоящее Положение о Родительском комитете является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 общеобразовательной организации, принимается на общем родительском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00"/>
        </w:tabs>
        <w:ind w:left="101" w:right="265" w:firstLine="0"/>
        <w:rPr>
          <w:sz w:val="24"/>
        </w:rPr>
      </w:pPr>
      <w:r>
        <w:rPr>
          <w:sz w:val="24"/>
        </w:rPr>
        <w:t>Все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 вносимые в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690"/>
        </w:tabs>
        <w:ind w:left="101" w:right="110" w:firstLine="0"/>
        <w:rPr>
          <w:sz w:val="24"/>
        </w:rPr>
      </w:pPr>
      <w:r>
        <w:rPr>
          <w:sz w:val="24"/>
        </w:rPr>
        <w:t>Положение о Родительском комитете школы принимается на неопределенный 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дополнения к Положению принимаются в порядке, предусмотренном п.11.1.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Положения.</w:t>
      </w:r>
    </w:p>
    <w:p w:rsidR="007F0F95" w:rsidRDefault="00517D58" w:rsidP="00CF148D">
      <w:pPr>
        <w:pStyle w:val="a5"/>
        <w:numPr>
          <w:ilvl w:val="1"/>
          <w:numId w:val="1"/>
        </w:numPr>
        <w:tabs>
          <w:tab w:val="left" w:pos="722"/>
        </w:tabs>
        <w:ind w:left="101" w:right="119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sectPr w:rsidR="007F0F95" w:rsidSect="00AA47DB">
      <w:pgSz w:w="11910" w:h="16840"/>
      <w:pgMar w:top="1040" w:right="740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7A"/>
    <w:multiLevelType w:val="multilevel"/>
    <w:tmpl w:val="4C4A3B9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0F95"/>
    <w:rsid w:val="004E5C76"/>
    <w:rsid w:val="00517D58"/>
    <w:rsid w:val="005E3293"/>
    <w:rsid w:val="007D5F4D"/>
    <w:rsid w:val="007F0F95"/>
    <w:rsid w:val="008906C0"/>
    <w:rsid w:val="00933F1C"/>
    <w:rsid w:val="00AA47DB"/>
    <w:rsid w:val="00CF148D"/>
    <w:rsid w:val="00DC51AF"/>
    <w:rsid w:val="00E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B3D0"/>
  <w15:docId w15:val="{97ED4FCE-D74E-4C0B-8F0D-81DB7E91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27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34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 w:line="368" w:lineRule="exact"/>
      <w:ind w:left="4076" w:right="40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CF148D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F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7"/>
    <w:rsid w:val="00E77104"/>
    <w:pPr>
      <w:widowControl/>
      <w:suppressAutoHyphens/>
      <w:autoSpaceDE/>
      <w:autoSpaceDN/>
      <w:jc w:val="center"/>
    </w:pPr>
    <w:rPr>
      <w:b/>
      <w:bCs/>
      <w:sz w:val="20"/>
      <w:szCs w:val="24"/>
      <w:lang w:eastAsia="ar-SA"/>
    </w:rPr>
  </w:style>
  <w:style w:type="paragraph" w:styleId="a8">
    <w:name w:val="No Spacing"/>
    <w:qFormat/>
    <w:rsid w:val="00E77104"/>
    <w:pPr>
      <w:widowControl/>
      <w:autoSpaceDE/>
      <w:autoSpaceDN/>
    </w:pPr>
    <w:rPr>
      <w:lang w:val="ru-RU"/>
    </w:rPr>
  </w:style>
  <w:style w:type="character" w:customStyle="1" w:styleId="FontStyle12">
    <w:name w:val="Font Style12"/>
    <w:rsid w:val="00E77104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E77104"/>
    <w:rPr>
      <w:color w:val="0000FF" w:themeColor="hyperlink"/>
      <w:u w:val="single"/>
    </w:rPr>
  </w:style>
  <w:style w:type="paragraph" w:styleId="a7">
    <w:name w:val="Subtitle"/>
    <w:basedOn w:val="a"/>
    <w:next w:val="a"/>
    <w:link w:val="aa"/>
    <w:uiPriority w:val="11"/>
    <w:qFormat/>
    <w:rsid w:val="00E771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E77104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8.gosuslugi.ru" TargetMode="External"/><Relationship Id="rId5" Type="http://schemas.openxmlformats.org/officeDocument/2006/relationships/hyperlink" Target="mailto:sch98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RzK4uD2eMM2TKj93qlLzsGpgM45MAcgo+mg6BuUZILU=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LIoNfMFpXhD6D0y/4e7ifni8k6v46CMmpEkV/W0FgsY=</DigestValue>
    </Reference>
  </SignedInfo>
  <SignatureValue>yKomVTpsviQAvWt/WOqQPISbrD92iYs5EK30uHtoR9neciXR0etR1+Pu0/DauRup
h0q4IjsfIHYRUwZwHGWR4g==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86yEI7FXY3dUF24wTw83J7d8ygI=</DigestValue>
      </Reference>
      <Reference URI="/word/document.xml?ContentType=application/vnd.openxmlformats-officedocument.wordprocessingml.document.main+xml">
        <DigestMethod Algorithm="http://www.w3.org/2000/09/xmldsig#sha1"/>
        <DigestValue>R8DjAs8eOg2oOFBzqeTZAZW2KEk=</DigestValue>
      </Reference>
      <Reference URI="/word/fontTable.xml?ContentType=application/vnd.openxmlformats-officedocument.wordprocessingml.fontTable+xml">
        <DigestMethod Algorithm="http://www.w3.org/2000/09/xmldsig#sha1"/>
        <DigestValue>3nSaOMGJLDtkrMloXV046Yd7qFI=</DigestValue>
      </Reference>
      <Reference URI="/word/numbering.xml?ContentType=application/vnd.openxmlformats-officedocument.wordprocessingml.numbering+xml">
        <DigestMethod Algorithm="http://www.w3.org/2000/09/xmldsig#sha1"/>
        <DigestValue>SbqgGpEY7xyackXp0Z2CY3zktug=</DigestValue>
      </Reference>
      <Reference URI="/word/settings.xml?ContentType=application/vnd.openxmlformats-officedocument.wordprocessingml.settings+xml">
        <DigestMethod Algorithm="http://www.w3.org/2000/09/xmldsig#sha1"/>
        <DigestValue>DY1gFQ5FuVfGyYh5mwbap/95cH0=</DigestValue>
      </Reference>
      <Reference URI="/word/styles.xml?ContentType=application/vnd.openxmlformats-officedocument.wordprocessingml.styles+xml">
        <DigestMethod Algorithm="http://www.w3.org/2000/09/xmldsig#sha1"/>
        <DigestValue>fF5HaxpjgqvNKEWl5bMwVJZ6hnE=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2024-01-18T04:13:00Z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2024-01-18T04:13:00Z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УТВЕРЖДЕНО</vt:lpstr>
      <vt:lpstr>    </vt:lpstr>
      <vt:lpstr>    Общие положения</vt:lpstr>
      <vt:lpstr>    Задачи Комитета</vt:lpstr>
      <vt:lpstr>    Функции Комитета</vt:lpstr>
      <vt:lpstr>    Права Комитета</vt:lpstr>
      <vt:lpstr>    Полномочия родительского комитета Школы:</vt:lpstr>
      <vt:lpstr>    - содействие директору Школы в совершенствовании условий для осуществления образ</vt:lpstr>
      <vt:lpstr>    - содействие совершенствованию материально-технической базы Школы, благоустройст</vt:lpstr>
      <vt:lpstr>    - совместно с администрацией Школы контроль организации качества питания обучающ</vt:lpstr>
      <vt:lpstr>    - содействие созданию оптимальных условий для организации образовательного проце</vt:lpstr>
      <vt:lpstr>    - содействие в проведении общешкольных мероприятий;</vt:lpstr>
      <vt:lpstr>    - участие в подготовке Школы к новому учебному году;</vt:lpstr>
      <vt:lpstr>    - взаимодействие с администрацией Школы по вопросам организации питания обучающи</vt:lpstr>
      <vt:lpstr>    - выборы представителей от родителей в качестве членов в состав Наблюдательного </vt:lpstr>
      <vt:lpstr>    - участие в организации безопасных условий осуществления образовательного процес</vt:lpstr>
      <vt:lpstr>    - взаимодействие с педагогическим коллективом по вопросам профилактики правонару</vt:lpstr>
      <vt:lpstr>    </vt:lpstr>
      <vt:lpstr>    Ответственность Родительского комитета</vt:lpstr>
      <vt:lpstr>    Порядок организации деятельности Комитета</vt:lpstr>
      <vt:lpstr>    Взаимоотношения</vt:lpstr>
      <vt:lpstr>    Делопроизводство</vt:lpstr>
      <vt:lpstr>    Ликвидация и реорганизация родительского комитета</vt:lpstr>
      <vt:lpstr>    Заключительные положения</vt:lpstr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User</cp:lastModifiedBy>
  <cp:revision>2</cp:revision>
  <dcterms:created xsi:type="dcterms:W3CDTF">2024-01-18T04:09:00Z</dcterms:created>
  <dcterms:modified xsi:type="dcterms:W3CDTF">2024-01-18T04:09:00Z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2023-05-16T00:00:00Z</vt:filetime>
  </property>
</Properties>
</file>